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34B" w:rsidRDefault="00D6234B" w:rsidP="00552D17">
      <w:pPr>
        <w:pStyle w:val="CommentText"/>
        <w:ind w:right="567"/>
        <w:jc w:val="center"/>
        <w:rPr>
          <w:rFonts w:ascii="Times New Roman" w:hAnsi="Times New Roman" w:cs="Times New Roman"/>
          <w:b/>
          <w:bCs/>
          <w:color w:val="000000"/>
          <w:sz w:val="28"/>
          <w:szCs w:val="28"/>
          <w:shd w:val="clear" w:color="auto" w:fill="FFFFFF"/>
        </w:rPr>
      </w:pPr>
    </w:p>
    <w:p w:rsidR="00D6234B" w:rsidRDefault="00D6234B" w:rsidP="00552D17">
      <w:pPr>
        <w:pStyle w:val="CommentText"/>
        <w:ind w:right="567"/>
        <w:jc w:val="center"/>
        <w:rPr>
          <w:rFonts w:ascii="Times New Roman" w:hAnsi="Times New Roman" w:cs="Times New Roman"/>
          <w:b/>
          <w:bCs/>
          <w:color w:val="000000"/>
          <w:sz w:val="28"/>
          <w:szCs w:val="28"/>
          <w:shd w:val="clear" w:color="auto" w:fill="FFFFFF"/>
        </w:rPr>
      </w:pPr>
    </w:p>
    <w:p w:rsidR="00EC0C78" w:rsidRPr="00AC140D" w:rsidRDefault="00CF482E" w:rsidP="00552D17">
      <w:pPr>
        <w:pStyle w:val="CommentText"/>
        <w:ind w:right="567"/>
        <w:jc w:val="center"/>
        <w:rPr>
          <w:rFonts w:ascii="Times New Roman" w:hAnsi="Times New Roman" w:cs="Times New Roman"/>
          <w:b/>
          <w:bCs/>
          <w:color w:val="000000"/>
          <w:sz w:val="28"/>
          <w:szCs w:val="28"/>
          <w:shd w:val="clear" w:color="auto" w:fill="FFFFFF"/>
        </w:rPr>
      </w:pPr>
      <w:r w:rsidRPr="00AC140D">
        <w:rPr>
          <w:rFonts w:ascii="Times New Roman" w:hAnsi="Times New Roman" w:cs="Times New Roman"/>
          <w:b/>
          <w:bCs/>
          <w:color w:val="000000"/>
          <w:sz w:val="28"/>
          <w:szCs w:val="28"/>
          <w:shd w:val="clear" w:color="auto" w:fill="FFFFFF"/>
        </w:rPr>
        <w:t>HOMOEOPATHIC CURE FOR MELASMA – A CASE REPORT</w:t>
      </w:r>
    </w:p>
    <w:p w:rsidR="00BB2FFF" w:rsidRPr="00542DF5" w:rsidRDefault="00332154" w:rsidP="00552D17">
      <w:pPr>
        <w:pStyle w:val="CommentText"/>
        <w:ind w:right="567"/>
        <w:rPr>
          <w:rFonts w:ascii="Times New Roman" w:hAnsi="Times New Roman" w:cs="Times New Roman"/>
          <w:b/>
          <w:bCs/>
          <w:color w:val="000000"/>
          <w:sz w:val="24"/>
          <w:szCs w:val="24"/>
          <w:shd w:val="clear" w:color="auto" w:fill="FFFFFF"/>
        </w:rPr>
      </w:pPr>
      <w:r w:rsidRPr="00542DF5">
        <w:rPr>
          <w:rFonts w:ascii="Times New Roman" w:hAnsi="Times New Roman" w:cs="Times New Roman"/>
          <w:b/>
          <w:bCs/>
          <w:color w:val="000000"/>
          <w:sz w:val="24"/>
          <w:szCs w:val="24"/>
          <w:shd w:val="clear" w:color="auto" w:fill="FFFFFF"/>
        </w:rPr>
        <w:t>ABSTRACT</w:t>
      </w:r>
    </w:p>
    <w:p w:rsidR="003E2D3B" w:rsidRPr="00542DF5" w:rsidRDefault="00332154" w:rsidP="00552D17">
      <w:pPr>
        <w:pStyle w:val="CommentText"/>
        <w:ind w:right="567"/>
        <w:jc w:val="both"/>
        <w:rPr>
          <w:rFonts w:ascii="Times New Roman" w:hAnsi="Times New Roman" w:cs="Times New Roman"/>
          <w:sz w:val="24"/>
          <w:szCs w:val="24"/>
        </w:rPr>
      </w:pPr>
      <w:r w:rsidRPr="00542DF5">
        <w:rPr>
          <w:rFonts w:ascii="Times New Roman" w:hAnsi="Times New Roman" w:cs="Times New Roman"/>
          <w:sz w:val="24"/>
          <w:szCs w:val="24"/>
        </w:rPr>
        <w:t xml:space="preserve">Melasma is one of the most common skin </w:t>
      </w:r>
      <w:r w:rsidR="003E2D3B" w:rsidRPr="00542DF5">
        <w:rPr>
          <w:rFonts w:ascii="Times New Roman" w:hAnsi="Times New Roman" w:cs="Times New Roman"/>
          <w:sz w:val="24"/>
          <w:szCs w:val="24"/>
        </w:rPr>
        <w:t>problems</w:t>
      </w:r>
      <w:r w:rsidRPr="00542DF5">
        <w:rPr>
          <w:rFonts w:ascii="Times New Roman" w:hAnsi="Times New Roman" w:cs="Times New Roman"/>
          <w:sz w:val="24"/>
          <w:szCs w:val="24"/>
        </w:rPr>
        <w:t xml:space="preserve"> occur due to excessive exposure to sunlight or after delivery</w:t>
      </w:r>
      <w:r w:rsidR="00CF482E" w:rsidRPr="00542DF5">
        <w:rPr>
          <w:rFonts w:ascii="Times New Roman" w:hAnsi="Times New Roman" w:cs="Times New Roman"/>
          <w:sz w:val="24"/>
          <w:szCs w:val="24"/>
        </w:rPr>
        <w:t>.</w:t>
      </w:r>
      <w:r w:rsidRPr="00542DF5">
        <w:rPr>
          <w:rFonts w:ascii="Times New Roman" w:hAnsi="Times New Roman" w:cs="Times New Roman"/>
          <w:sz w:val="24"/>
          <w:szCs w:val="24"/>
        </w:rPr>
        <w:t>Patient attended out</w:t>
      </w:r>
      <w:r w:rsidR="003E2D3B" w:rsidRPr="00542DF5">
        <w:rPr>
          <w:rFonts w:ascii="Times New Roman" w:hAnsi="Times New Roman" w:cs="Times New Roman"/>
          <w:sz w:val="24"/>
          <w:szCs w:val="24"/>
        </w:rPr>
        <w:t>-</w:t>
      </w:r>
      <w:r w:rsidRPr="00542DF5">
        <w:rPr>
          <w:rFonts w:ascii="Times New Roman" w:hAnsi="Times New Roman" w:cs="Times New Roman"/>
          <w:sz w:val="24"/>
          <w:szCs w:val="24"/>
        </w:rPr>
        <w:t xml:space="preserve">patient department (OPD) chiefly for complaints of </w:t>
      </w:r>
      <w:r w:rsidR="003E2D3B" w:rsidRPr="00542DF5">
        <w:rPr>
          <w:rFonts w:ascii="Times New Roman" w:hAnsi="Times New Roman" w:cs="Times New Roman"/>
          <w:sz w:val="24"/>
          <w:szCs w:val="24"/>
        </w:rPr>
        <w:t>blackish discolouration over face with</w:t>
      </w:r>
      <w:r w:rsidR="002552E8" w:rsidRPr="00542DF5">
        <w:rPr>
          <w:rFonts w:ascii="Times New Roman" w:hAnsi="Times New Roman" w:cs="Times New Roman"/>
          <w:sz w:val="24"/>
          <w:szCs w:val="24"/>
        </w:rPr>
        <w:t xml:space="preserve"> thin, transparent</w:t>
      </w:r>
      <w:r w:rsidR="003E2D3B" w:rsidRPr="00542DF5">
        <w:rPr>
          <w:rFonts w:ascii="Times New Roman" w:hAnsi="Times New Roman" w:cs="Times New Roman"/>
          <w:sz w:val="24"/>
          <w:szCs w:val="24"/>
        </w:rPr>
        <w:t xml:space="preserve"> leucorrhoea</w:t>
      </w:r>
      <w:r w:rsidRPr="00542DF5">
        <w:rPr>
          <w:rFonts w:ascii="Times New Roman" w:hAnsi="Times New Roman" w:cs="Times New Roman"/>
          <w:sz w:val="24"/>
          <w:szCs w:val="24"/>
        </w:rPr>
        <w:t>. After unsatisfactory outcome with modern medicine</w:t>
      </w:r>
      <w:r w:rsidR="000F2D28" w:rsidRPr="00542DF5">
        <w:rPr>
          <w:rFonts w:ascii="Times New Roman" w:hAnsi="Times New Roman" w:cs="Times New Roman"/>
          <w:sz w:val="24"/>
          <w:szCs w:val="24"/>
        </w:rPr>
        <w:t xml:space="preserve"> for </w:t>
      </w:r>
      <w:r w:rsidR="002552E8" w:rsidRPr="00542DF5">
        <w:rPr>
          <w:rFonts w:ascii="Times New Roman" w:hAnsi="Times New Roman" w:cs="Times New Roman"/>
          <w:sz w:val="24"/>
          <w:szCs w:val="24"/>
        </w:rPr>
        <w:t xml:space="preserve">one </w:t>
      </w:r>
      <w:r w:rsidR="000F2D28" w:rsidRPr="00542DF5">
        <w:rPr>
          <w:rFonts w:ascii="Times New Roman" w:hAnsi="Times New Roman" w:cs="Times New Roman"/>
          <w:sz w:val="24"/>
          <w:szCs w:val="24"/>
        </w:rPr>
        <w:t>year</w:t>
      </w:r>
      <w:r w:rsidRPr="00542DF5">
        <w:rPr>
          <w:rFonts w:ascii="Times New Roman" w:hAnsi="Times New Roman" w:cs="Times New Roman"/>
          <w:sz w:val="24"/>
          <w:szCs w:val="24"/>
        </w:rPr>
        <w:t>, patient turned to homoeopathic treatment. After detailed case</w:t>
      </w:r>
      <w:r w:rsidRPr="00542DF5">
        <w:rPr>
          <w:rFonts w:ascii="Times New Roman" w:hAnsi="Times New Roman" w:cs="Times New Roman"/>
          <w:sz w:val="24"/>
          <w:szCs w:val="24"/>
        </w:rPr>
        <w:noBreakHyphen/>
        <w:t xml:space="preserve">taking and repertorization, </w:t>
      </w:r>
      <w:r w:rsidR="007B631B">
        <w:rPr>
          <w:rFonts w:ascii="Times New Roman" w:hAnsi="Times New Roman" w:cs="Times New Roman"/>
          <w:i/>
          <w:iCs/>
          <w:sz w:val="24"/>
          <w:szCs w:val="24"/>
        </w:rPr>
        <w:t>Sepia succus</w:t>
      </w:r>
      <w:r w:rsidR="003E2D3B" w:rsidRPr="00542DF5">
        <w:rPr>
          <w:rFonts w:ascii="Times New Roman" w:hAnsi="Times New Roman" w:cs="Times New Roman"/>
          <w:sz w:val="24"/>
          <w:szCs w:val="24"/>
        </w:rPr>
        <w:t xml:space="preserve"> 200CH </w:t>
      </w:r>
      <w:r w:rsidRPr="00542DF5">
        <w:rPr>
          <w:rFonts w:ascii="Times New Roman" w:hAnsi="Times New Roman" w:cs="Times New Roman"/>
          <w:sz w:val="24"/>
          <w:szCs w:val="24"/>
        </w:rPr>
        <w:t>was</w:t>
      </w:r>
      <w:r w:rsidR="003E2D3B" w:rsidRPr="00542DF5">
        <w:rPr>
          <w:rFonts w:ascii="Times New Roman" w:hAnsi="Times New Roman" w:cs="Times New Roman"/>
          <w:sz w:val="24"/>
          <w:szCs w:val="24"/>
        </w:rPr>
        <w:t xml:space="preserve"> given along with </w:t>
      </w:r>
      <w:r w:rsidR="007B631B">
        <w:rPr>
          <w:rFonts w:ascii="Times New Roman" w:hAnsi="Times New Roman" w:cs="Times New Roman"/>
          <w:sz w:val="24"/>
          <w:szCs w:val="24"/>
        </w:rPr>
        <w:t>Placebo</w:t>
      </w:r>
      <w:r w:rsidRPr="00542DF5">
        <w:rPr>
          <w:rFonts w:ascii="Times New Roman" w:hAnsi="Times New Roman" w:cs="Times New Roman"/>
          <w:sz w:val="24"/>
          <w:szCs w:val="24"/>
        </w:rPr>
        <w:t xml:space="preserve">, and gradually, the </w:t>
      </w:r>
      <w:r w:rsidR="003E2D3B" w:rsidRPr="00542DF5">
        <w:rPr>
          <w:rFonts w:ascii="Times New Roman" w:hAnsi="Times New Roman" w:cs="Times New Roman"/>
          <w:sz w:val="24"/>
          <w:szCs w:val="24"/>
        </w:rPr>
        <w:t>medicine was repeated</w:t>
      </w:r>
      <w:r w:rsidRPr="00542DF5">
        <w:rPr>
          <w:rFonts w:ascii="Times New Roman" w:hAnsi="Times New Roman" w:cs="Times New Roman"/>
          <w:sz w:val="24"/>
          <w:szCs w:val="24"/>
        </w:rPr>
        <w:t xml:space="preserve"> as per the response upon</w:t>
      </w:r>
      <w:r w:rsidR="000F2D28" w:rsidRPr="00542DF5">
        <w:rPr>
          <w:rFonts w:ascii="Times New Roman" w:hAnsi="Times New Roman" w:cs="Times New Roman"/>
          <w:sz w:val="24"/>
          <w:szCs w:val="24"/>
        </w:rPr>
        <w:t xml:space="preserve"> the</w:t>
      </w:r>
      <w:r w:rsidRPr="00542DF5">
        <w:rPr>
          <w:rFonts w:ascii="Times New Roman" w:hAnsi="Times New Roman" w:cs="Times New Roman"/>
          <w:sz w:val="24"/>
          <w:szCs w:val="24"/>
        </w:rPr>
        <w:t xml:space="preserve"> patient. Within 3–4 months of homoeopathic treatment, the patient started improving and continues to be free from h</w:t>
      </w:r>
      <w:r w:rsidR="007B631B">
        <w:rPr>
          <w:rFonts w:ascii="Times New Roman" w:hAnsi="Times New Roman" w:cs="Times New Roman"/>
          <w:sz w:val="24"/>
          <w:szCs w:val="24"/>
        </w:rPr>
        <w:t>er</w:t>
      </w:r>
      <w:r w:rsidRPr="00542DF5">
        <w:rPr>
          <w:rFonts w:ascii="Times New Roman" w:hAnsi="Times New Roman" w:cs="Times New Roman"/>
          <w:sz w:val="24"/>
          <w:szCs w:val="24"/>
        </w:rPr>
        <w:t xml:space="preserve"> complains at the time of last visit in OPD</w:t>
      </w:r>
      <w:r w:rsidR="0034264E">
        <w:rPr>
          <w:rFonts w:ascii="Times New Roman" w:hAnsi="Times New Roman" w:cs="Times New Roman"/>
          <w:sz w:val="24"/>
          <w:szCs w:val="24"/>
        </w:rPr>
        <w:t>(Fig.2 &amp; Fig. 3)</w:t>
      </w:r>
      <w:r w:rsidRPr="00542DF5">
        <w:rPr>
          <w:rFonts w:ascii="Times New Roman" w:hAnsi="Times New Roman" w:cs="Times New Roman"/>
          <w:sz w:val="24"/>
          <w:szCs w:val="24"/>
        </w:rPr>
        <w:t>.</w:t>
      </w:r>
    </w:p>
    <w:p w:rsidR="00332154" w:rsidRPr="00542DF5" w:rsidRDefault="00332154" w:rsidP="00552D17">
      <w:pPr>
        <w:pStyle w:val="CommentText"/>
        <w:ind w:right="567"/>
        <w:jc w:val="both"/>
        <w:rPr>
          <w:rFonts w:ascii="Times New Roman" w:hAnsi="Times New Roman" w:cs="Times New Roman"/>
          <w:b/>
          <w:bCs/>
          <w:color w:val="000000"/>
          <w:sz w:val="24"/>
          <w:szCs w:val="24"/>
          <w:shd w:val="clear" w:color="auto" w:fill="FFFFFF"/>
        </w:rPr>
      </w:pPr>
      <w:r w:rsidRPr="00542DF5">
        <w:rPr>
          <w:rFonts w:ascii="Times New Roman" w:hAnsi="Times New Roman" w:cs="Times New Roman"/>
          <w:b/>
          <w:bCs/>
          <w:sz w:val="24"/>
          <w:szCs w:val="24"/>
        </w:rPr>
        <w:t xml:space="preserve"> Keywords:</w:t>
      </w:r>
      <w:r w:rsidRPr="00542DF5">
        <w:rPr>
          <w:rFonts w:ascii="Times New Roman" w:hAnsi="Times New Roman" w:cs="Times New Roman"/>
          <w:sz w:val="24"/>
          <w:szCs w:val="24"/>
        </w:rPr>
        <w:t xml:space="preserve"> Case report, </w:t>
      </w:r>
      <w:r w:rsidR="00301638" w:rsidRPr="00542DF5">
        <w:rPr>
          <w:rFonts w:ascii="Times New Roman" w:hAnsi="Times New Roman" w:cs="Times New Roman"/>
          <w:sz w:val="24"/>
          <w:szCs w:val="24"/>
        </w:rPr>
        <w:t>Melasma</w:t>
      </w:r>
      <w:r w:rsidRPr="00542DF5">
        <w:rPr>
          <w:rFonts w:ascii="Times New Roman" w:hAnsi="Times New Roman" w:cs="Times New Roman"/>
          <w:sz w:val="24"/>
          <w:szCs w:val="24"/>
        </w:rPr>
        <w:t xml:space="preserve">, </w:t>
      </w:r>
      <w:r w:rsidR="00301638" w:rsidRPr="00542DF5">
        <w:rPr>
          <w:rFonts w:ascii="Times New Roman" w:hAnsi="Times New Roman" w:cs="Times New Roman"/>
          <w:sz w:val="24"/>
          <w:szCs w:val="24"/>
        </w:rPr>
        <w:t xml:space="preserve">Leucorrhoea, </w:t>
      </w:r>
      <w:r w:rsidRPr="00542DF5">
        <w:rPr>
          <w:rFonts w:ascii="Times New Roman" w:hAnsi="Times New Roman" w:cs="Times New Roman"/>
          <w:sz w:val="24"/>
          <w:szCs w:val="24"/>
        </w:rPr>
        <w:t xml:space="preserve">Homoeopathy, </w:t>
      </w:r>
      <w:r w:rsidR="007B631B" w:rsidRPr="0034264E">
        <w:rPr>
          <w:rFonts w:ascii="Times New Roman" w:hAnsi="Times New Roman" w:cs="Times New Roman"/>
          <w:i/>
          <w:iCs/>
          <w:sz w:val="24"/>
          <w:szCs w:val="24"/>
        </w:rPr>
        <w:t>Sepia succus</w:t>
      </w:r>
      <w:r w:rsidR="00301638" w:rsidRPr="00542DF5">
        <w:rPr>
          <w:rFonts w:ascii="Times New Roman" w:hAnsi="Times New Roman" w:cs="Times New Roman"/>
          <w:sz w:val="24"/>
          <w:szCs w:val="24"/>
        </w:rPr>
        <w:t>.</w:t>
      </w:r>
    </w:p>
    <w:p w:rsidR="009053BB" w:rsidRPr="00542DF5" w:rsidRDefault="009053BB" w:rsidP="00552D17">
      <w:pPr>
        <w:pStyle w:val="CommentText"/>
        <w:ind w:right="567"/>
        <w:jc w:val="both"/>
        <w:rPr>
          <w:rFonts w:ascii="Times New Roman" w:hAnsi="Times New Roman" w:cs="Times New Roman"/>
          <w:b/>
          <w:bCs/>
          <w:sz w:val="24"/>
          <w:szCs w:val="24"/>
        </w:rPr>
      </w:pPr>
      <w:r w:rsidRPr="00542DF5">
        <w:rPr>
          <w:rFonts w:ascii="Times New Roman" w:hAnsi="Times New Roman" w:cs="Times New Roman"/>
          <w:b/>
          <w:bCs/>
          <w:color w:val="000000"/>
          <w:sz w:val="24"/>
          <w:szCs w:val="24"/>
          <w:shd w:val="clear" w:color="auto" w:fill="FFFFFF"/>
        </w:rPr>
        <w:t>INTRODUCTION</w:t>
      </w:r>
    </w:p>
    <w:p w:rsidR="009053BB" w:rsidRPr="003F3E50" w:rsidRDefault="009053BB" w:rsidP="00552D17">
      <w:pPr>
        <w:ind w:right="567"/>
        <w:jc w:val="both"/>
        <w:rPr>
          <w:rFonts w:ascii="Times New Roman" w:hAnsi="Times New Roman" w:cs="Times New Roman"/>
          <w:color w:val="000000"/>
          <w:sz w:val="24"/>
          <w:szCs w:val="24"/>
          <w:shd w:val="clear" w:color="auto" w:fill="FFFFFF"/>
        </w:rPr>
      </w:pPr>
      <w:r w:rsidRPr="00542DF5">
        <w:rPr>
          <w:rFonts w:ascii="Times New Roman" w:hAnsi="Times New Roman" w:cs="Times New Roman"/>
          <w:sz w:val="24"/>
          <w:szCs w:val="24"/>
        </w:rPr>
        <w:t>Melasma, formerly known as chloasma, is an acquired pigmentary condition</w:t>
      </w:r>
      <w:r w:rsidRPr="00542DF5">
        <w:rPr>
          <w:rFonts w:ascii="Times New Roman" w:hAnsi="Times New Roman" w:cs="Times New Roman"/>
          <w:sz w:val="24"/>
          <w:szCs w:val="24"/>
          <w:vertAlign w:val="superscript"/>
        </w:rPr>
        <w:t>1</w:t>
      </w:r>
      <w:r w:rsidRPr="00542DF5">
        <w:rPr>
          <w:rFonts w:ascii="Times New Roman" w:hAnsi="Times New Roman" w:cs="Times New Roman"/>
          <w:sz w:val="24"/>
          <w:szCs w:val="24"/>
        </w:rPr>
        <w:t>.Melasma is a chronic acquired hypermelanosis of the skin, characterized by irregular brown macules symmetrically distributed on sun-exposed areas of the body, commonly on the face</w:t>
      </w:r>
      <w:r w:rsidRPr="00542DF5">
        <w:rPr>
          <w:rFonts w:ascii="Times New Roman" w:hAnsi="Times New Roman" w:cs="Times New Roman"/>
          <w:sz w:val="24"/>
          <w:szCs w:val="24"/>
          <w:vertAlign w:val="superscript"/>
        </w:rPr>
        <w:t>2</w:t>
      </w:r>
      <w:r w:rsidR="00267778" w:rsidRPr="00542DF5">
        <w:rPr>
          <w:rFonts w:ascii="Times New Roman" w:hAnsi="Times New Roman" w:cs="Times New Roman"/>
          <w:sz w:val="24"/>
          <w:szCs w:val="24"/>
        </w:rPr>
        <w:t>mainly in three predominant facial patterns: centrofacial, malar, and mandibular</w:t>
      </w:r>
      <w:r w:rsidRPr="00542DF5">
        <w:rPr>
          <w:rFonts w:ascii="Times New Roman" w:hAnsi="Times New Roman" w:cs="Times New Roman"/>
          <w:sz w:val="24"/>
          <w:szCs w:val="24"/>
        </w:rPr>
        <w:t>.</w:t>
      </w:r>
      <w:r w:rsidR="00267778" w:rsidRPr="00542DF5">
        <w:rPr>
          <w:rFonts w:ascii="Times New Roman" w:hAnsi="Times New Roman" w:cs="Times New Roman"/>
          <w:sz w:val="24"/>
          <w:szCs w:val="24"/>
          <w:vertAlign w:val="superscript"/>
        </w:rPr>
        <w:t>1</w:t>
      </w:r>
      <w:r w:rsidRPr="00542DF5">
        <w:rPr>
          <w:rFonts w:ascii="Times New Roman" w:hAnsi="Times New Roman" w:cs="Times New Roman"/>
          <w:color w:val="000000"/>
          <w:sz w:val="24"/>
          <w:szCs w:val="24"/>
          <w:shd w:val="clear" w:color="auto" w:fill="FFFFFF"/>
        </w:rPr>
        <w:t xml:space="preserve">The word melasma originates from the Greek </w:t>
      </w:r>
      <w:r w:rsidR="003F3E50">
        <w:rPr>
          <w:rFonts w:ascii="Times New Roman" w:hAnsi="Times New Roman" w:cs="Times New Roman"/>
          <w:color w:val="000000"/>
          <w:sz w:val="24"/>
          <w:szCs w:val="24"/>
          <w:shd w:val="clear" w:color="auto" w:fill="FFFFFF"/>
        </w:rPr>
        <w:t xml:space="preserve">word </w:t>
      </w:r>
      <w:r w:rsidRPr="00542DF5">
        <w:rPr>
          <w:rFonts w:ascii="Times New Roman" w:hAnsi="Times New Roman" w:cs="Times New Roman"/>
          <w:color w:val="000000"/>
          <w:sz w:val="24"/>
          <w:szCs w:val="24"/>
          <w:shd w:val="clear" w:color="auto" w:fill="FFFFFF"/>
        </w:rPr>
        <w:t xml:space="preserve">"melas", which means black, and refers to its brownish clinical presentation. The term "chloasma" (derived from the Latin chlóos and the Greek cloazein: greenish) is still used in the medical literature.  </w:t>
      </w:r>
      <w:r w:rsidRPr="00542DF5">
        <w:rPr>
          <w:rFonts w:ascii="Times New Roman" w:hAnsi="Times New Roman" w:cs="Times New Roman"/>
          <w:sz w:val="24"/>
          <w:szCs w:val="24"/>
        </w:rPr>
        <w:t>It is a common cause that affects mainly women (especially during the menarche). Its pathogeny is not, although there are some known triggering factors such as sun exposure, pregnancy, sexual hormones, inflammatory processes of the skin, use of cosmetics, steroids, and photosensitizing drugs. There is also a clear genetic predisposition, since over 40% of patients reported having relatives affected with the disease</w:t>
      </w:r>
      <w:r w:rsidRPr="00542DF5">
        <w:rPr>
          <w:rFonts w:ascii="Times New Roman" w:hAnsi="Times New Roman" w:cs="Times New Roman"/>
          <w:sz w:val="24"/>
          <w:szCs w:val="24"/>
          <w:vertAlign w:val="superscript"/>
        </w:rPr>
        <w:t>2</w:t>
      </w:r>
      <w:r w:rsidRPr="00542DF5">
        <w:rPr>
          <w:rFonts w:ascii="Times New Roman" w:hAnsi="Times New Roman" w:cs="Times New Roman"/>
          <w:sz w:val="24"/>
          <w:szCs w:val="24"/>
        </w:rPr>
        <w:t>. Because </w:t>
      </w:r>
      <w:r w:rsidRPr="00542DF5">
        <w:rPr>
          <w:rFonts w:ascii="Times New Roman" w:hAnsi="Times New Roman" w:cs="Times New Roman"/>
          <w:color w:val="000000"/>
          <w:sz w:val="24"/>
          <w:szCs w:val="24"/>
          <w:shd w:val="clear" w:color="auto" w:fill="FFFFFF"/>
        </w:rPr>
        <w:t>its frequent facial involvement, the disease has an impact on the quality of life of patients.</w:t>
      </w:r>
      <w:r w:rsidRPr="00542DF5">
        <w:rPr>
          <w:rFonts w:ascii="Times New Roman" w:hAnsi="Times New Roman" w:cs="Times New Roman"/>
          <w:sz w:val="24"/>
          <w:szCs w:val="24"/>
        </w:rPr>
        <w:t>The prevalence varies according to ethnic composition, skin phototype, and intensity of sun exposure</w:t>
      </w:r>
      <w:r w:rsidRPr="00542DF5">
        <w:rPr>
          <w:rFonts w:ascii="Times New Roman" w:hAnsi="Times New Roman" w:cs="Times New Roman"/>
          <w:sz w:val="24"/>
          <w:szCs w:val="24"/>
          <w:vertAlign w:val="superscript"/>
        </w:rPr>
        <w:t>2</w:t>
      </w:r>
      <w:r w:rsidRPr="00542DF5">
        <w:rPr>
          <w:rFonts w:ascii="Times New Roman" w:hAnsi="Times New Roman" w:cs="Times New Roman"/>
          <w:sz w:val="24"/>
          <w:szCs w:val="24"/>
        </w:rPr>
        <w:t xml:space="preserve">.In </w:t>
      </w:r>
      <w:r w:rsidR="003F3E50">
        <w:rPr>
          <w:rFonts w:ascii="Times New Roman" w:hAnsi="Times New Roman" w:cs="Times New Roman"/>
          <w:sz w:val="24"/>
          <w:szCs w:val="24"/>
        </w:rPr>
        <w:t>I</w:t>
      </w:r>
      <w:r w:rsidRPr="00542DF5">
        <w:rPr>
          <w:rFonts w:ascii="Times New Roman" w:hAnsi="Times New Roman" w:cs="Times New Roman"/>
          <w:sz w:val="24"/>
          <w:szCs w:val="24"/>
        </w:rPr>
        <w:t>ndia it occurs mainly in women (90% cases) and 10% of males of all ethnic and racial groups. In India, 20–30% of 40–65 years old women present a facial melasma</w:t>
      </w:r>
      <w:r w:rsidRPr="00542DF5">
        <w:rPr>
          <w:rFonts w:ascii="Times New Roman" w:hAnsi="Times New Roman" w:cs="Times New Roman"/>
          <w:sz w:val="24"/>
          <w:szCs w:val="24"/>
          <w:vertAlign w:val="superscript"/>
        </w:rPr>
        <w:t>3</w:t>
      </w:r>
      <w:r w:rsidRPr="00542DF5">
        <w:rPr>
          <w:rFonts w:ascii="Times New Roman" w:hAnsi="Times New Roman" w:cs="Times New Roman"/>
          <w:sz w:val="24"/>
          <w:szCs w:val="24"/>
        </w:rPr>
        <w:t>.</w:t>
      </w:r>
    </w:p>
    <w:p w:rsidR="00542DF5" w:rsidRPr="00542DF5" w:rsidRDefault="007B631B" w:rsidP="00552D17">
      <w:pPr>
        <w:ind w:right="567"/>
        <w:jc w:val="both"/>
        <w:rPr>
          <w:rFonts w:ascii="Times New Roman" w:hAnsi="Times New Roman" w:cs="Times New Roman"/>
          <w:sz w:val="24"/>
          <w:szCs w:val="24"/>
        </w:rPr>
      </w:pPr>
      <w:r>
        <w:rPr>
          <w:rFonts w:ascii="Times New Roman" w:eastAsia="+mn-ea" w:hAnsi="Times New Roman" w:cs="Times New Roman"/>
          <w:i/>
          <w:color w:val="000000" w:themeColor="text1"/>
          <w:kern w:val="24"/>
          <w:sz w:val="24"/>
          <w:szCs w:val="24"/>
        </w:rPr>
        <w:t>Sepia succus</w:t>
      </w:r>
      <w:r>
        <w:rPr>
          <w:rFonts w:ascii="Times New Roman" w:eastAsia="+mn-ea" w:hAnsi="Times New Roman" w:cs="Times New Roman"/>
          <w:color w:val="000000" w:themeColor="text1"/>
          <w:kern w:val="24"/>
          <w:sz w:val="24"/>
          <w:szCs w:val="24"/>
        </w:rPr>
        <w:t>is</w:t>
      </w:r>
      <w:r w:rsidR="00216E2A">
        <w:rPr>
          <w:rFonts w:ascii="Times New Roman" w:eastAsia="+mn-ea" w:hAnsi="Times New Roman" w:cs="Times New Roman"/>
          <w:color w:val="000000" w:themeColor="text1"/>
          <w:kern w:val="24"/>
          <w:sz w:val="24"/>
          <w:szCs w:val="24"/>
        </w:rPr>
        <w:t xml:space="preserve"> prepared from dried liquid contain in the ink-bag of cuttle fish in which </w:t>
      </w:r>
      <w:r w:rsidR="00251B39" w:rsidRPr="00251B39">
        <w:rPr>
          <w:rFonts w:ascii="Times New Roman" w:eastAsia="+mn-ea" w:hAnsi="Times New Roman" w:cs="Times New Roman"/>
          <w:color w:val="000000" w:themeColor="text1"/>
          <w:kern w:val="24"/>
          <w:sz w:val="24"/>
          <w:szCs w:val="24"/>
        </w:rPr>
        <w:t>a "</w:t>
      </w:r>
      <w:r w:rsidRPr="007B631B">
        <w:rPr>
          <w:rFonts w:ascii="Times New Roman" w:eastAsia="+mn-ea" w:hAnsi="Times New Roman" w:cs="Times New Roman"/>
          <w:color w:val="000000" w:themeColor="text1"/>
          <w:kern w:val="24"/>
          <w:sz w:val="24"/>
          <w:szCs w:val="24"/>
        </w:rPr>
        <w:t>a "tell</w:t>
      </w:r>
      <w:r>
        <w:rPr>
          <w:rFonts w:ascii="Times New Roman" w:eastAsia="+mn-ea" w:hAnsi="Times New Roman" w:cs="Times New Roman"/>
          <w:color w:val="000000" w:themeColor="text1"/>
          <w:kern w:val="24"/>
          <w:sz w:val="24"/>
          <w:szCs w:val="24"/>
        </w:rPr>
        <w:t>-</w:t>
      </w:r>
      <w:r w:rsidRPr="007B631B">
        <w:rPr>
          <w:rFonts w:ascii="Times New Roman" w:eastAsia="+mn-ea" w:hAnsi="Times New Roman" w:cs="Times New Roman"/>
          <w:color w:val="000000" w:themeColor="text1"/>
          <w:kern w:val="24"/>
          <w:sz w:val="24"/>
          <w:szCs w:val="24"/>
        </w:rPr>
        <w:t>tale face" of uterine ailments.</w:t>
      </w:r>
      <w:r w:rsidR="00251B39">
        <w:rPr>
          <w:rFonts w:ascii="Times New Roman" w:eastAsia="+mn-ea" w:hAnsi="Times New Roman" w:cs="Times New Roman"/>
          <w:color w:val="000000" w:themeColor="text1"/>
          <w:kern w:val="24"/>
          <w:sz w:val="24"/>
          <w:szCs w:val="24"/>
        </w:rPr>
        <w:t xml:space="preserve">is mentioned in the </w:t>
      </w:r>
      <w:r>
        <w:rPr>
          <w:rFonts w:ascii="Times New Roman" w:eastAsia="+mn-ea" w:hAnsi="Times New Roman" w:cs="Times New Roman"/>
          <w:color w:val="000000" w:themeColor="text1"/>
          <w:kern w:val="24"/>
          <w:sz w:val="24"/>
          <w:szCs w:val="24"/>
        </w:rPr>
        <w:t>Homeopathic Literature.</w:t>
      </w:r>
      <w:r w:rsidR="003F3E50">
        <w:rPr>
          <w:rFonts w:ascii="Times New Roman" w:eastAsia="+mn-ea" w:hAnsi="Times New Roman" w:cs="Times New Roman"/>
          <w:color w:val="000000" w:themeColor="text1"/>
          <w:kern w:val="24"/>
          <w:sz w:val="24"/>
          <w:szCs w:val="24"/>
          <w:vertAlign w:val="superscript"/>
        </w:rPr>
        <w:t>4</w:t>
      </w:r>
      <w:r w:rsidR="00216E2A">
        <w:rPr>
          <w:rFonts w:ascii="Times New Roman" w:eastAsia="+mn-ea" w:hAnsi="Times New Roman" w:cs="Times New Roman"/>
          <w:color w:val="000000" w:themeColor="text1"/>
          <w:kern w:val="24"/>
          <w:sz w:val="24"/>
          <w:szCs w:val="24"/>
        </w:rPr>
        <w:t xml:space="preserve"> who are</w:t>
      </w:r>
      <w:r w:rsidR="00542DF5" w:rsidRPr="00542DF5">
        <w:rPr>
          <w:rFonts w:ascii="Times New Roman" w:eastAsia="+mn-ea" w:hAnsi="Times New Roman" w:cs="Times New Roman"/>
          <w:color w:val="000000" w:themeColor="text1"/>
          <w:kern w:val="24"/>
          <w:sz w:val="24"/>
          <w:szCs w:val="24"/>
        </w:rPr>
        <w:t xml:space="preserve"> irritable, indifference to her family, perspiration on hand, transparent </w:t>
      </w:r>
      <w:r w:rsidR="00251B39">
        <w:rPr>
          <w:rFonts w:ascii="Times New Roman" w:eastAsia="+mn-ea" w:hAnsi="Times New Roman" w:cs="Times New Roman"/>
          <w:color w:val="000000" w:themeColor="text1"/>
          <w:kern w:val="24"/>
          <w:sz w:val="24"/>
          <w:szCs w:val="24"/>
        </w:rPr>
        <w:t>le</w:t>
      </w:r>
      <w:r w:rsidR="00542DF5" w:rsidRPr="00542DF5">
        <w:rPr>
          <w:rFonts w:ascii="Times New Roman" w:eastAsia="+mn-ea" w:hAnsi="Times New Roman" w:cs="Times New Roman"/>
          <w:color w:val="000000" w:themeColor="text1"/>
          <w:kern w:val="24"/>
          <w:sz w:val="24"/>
          <w:szCs w:val="24"/>
        </w:rPr>
        <w:t xml:space="preserve">ucorrhoea, </w:t>
      </w:r>
      <w:r w:rsidR="006C2120">
        <w:rPr>
          <w:rFonts w:ascii="Times New Roman" w:eastAsia="+mn-ea" w:hAnsi="Times New Roman" w:cs="Times New Roman"/>
          <w:color w:val="000000" w:themeColor="text1"/>
          <w:kern w:val="24"/>
          <w:sz w:val="24"/>
          <w:szCs w:val="24"/>
        </w:rPr>
        <w:t xml:space="preserve">disturbed </w:t>
      </w:r>
      <w:r w:rsidR="00542DF5" w:rsidRPr="00542DF5">
        <w:rPr>
          <w:rFonts w:ascii="Times New Roman" w:eastAsia="+mn-ea" w:hAnsi="Times New Roman" w:cs="Times New Roman"/>
          <w:color w:val="000000" w:themeColor="text1"/>
          <w:kern w:val="24"/>
          <w:sz w:val="24"/>
          <w:szCs w:val="24"/>
        </w:rPr>
        <w:t>sleep</w:t>
      </w:r>
      <w:r w:rsidR="006C2120">
        <w:rPr>
          <w:rFonts w:ascii="Times New Roman" w:eastAsia="+mn-ea" w:hAnsi="Times New Roman" w:cs="Times New Roman"/>
          <w:color w:val="000000" w:themeColor="text1"/>
          <w:kern w:val="24"/>
          <w:sz w:val="24"/>
          <w:szCs w:val="24"/>
        </w:rPr>
        <w:t xml:space="preserve">, </w:t>
      </w:r>
      <w:r w:rsidR="006C2120" w:rsidRPr="006C2120">
        <w:rPr>
          <w:rFonts w:ascii="Times New Roman" w:eastAsia="+mn-ea" w:hAnsi="Times New Roman" w:cs="Times New Roman"/>
          <w:color w:val="000000" w:themeColor="text1"/>
          <w:kern w:val="24"/>
          <w:sz w:val="24"/>
          <w:szCs w:val="24"/>
        </w:rPr>
        <w:t>Chloasma</w:t>
      </w:r>
      <w:r w:rsidR="00542DF5" w:rsidRPr="00542DF5">
        <w:rPr>
          <w:rFonts w:ascii="Times New Roman" w:eastAsia="+mn-ea" w:hAnsi="Times New Roman" w:cs="Times New Roman"/>
          <w:color w:val="000000" w:themeColor="text1"/>
          <w:kern w:val="24"/>
          <w:sz w:val="24"/>
          <w:szCs w:val="24"/>
        </w:rPr>
        <w:t>,frequent urging to urinate.</w:t>
      </w:r>
    </w:p>
    <w:p w:rsidR="00267778" w:rsidRPr="00542DF5" w:rsidRDefault="0006564F" w:rsidP="00552D17">
      <w:pPr>
        <w:ind w:right="567"/>
        <w:jc w:val="both"/>
        <w:rPr>
          <w:rFonts w:ascii="Times New Roman" w:hAnsi="Times New Roman" w:cs="Times New Roman"/>
          <w:b/>
          <w:bCs/>
          <w:sz w:val="24"/>
          <w:szCs w:val="24"/>
        </w:rPr>
      </w:pPr>
      <w:r w:rsidRPr="00542DF5">
        <w:rPr>
          <w:rFonts w:ascii="Times New Roman" w:hAnsi="Times New Roman" w:cs="Times New Roman"/>
          <w:b/>
          <w:bCs/>
          <w:sz w:val="24"/>
          <w:szCs w:val="24"/>
        </w:rPr>
        <w:t>CASE PROFILE-</w:t>
      </w:r>
    </w:p>
    <w:p w:rsidR="00A06A81" w:rsidRPr="00692828" w:rsidRDefault="0006564F" w:rsidP="00552D17">
      <w:pPr>
        <w:ind w:right="567"/>
        <w:jc w:val="both"/>
        <w:rPr>
          <w:rFonts w:ascii="Times New Roman" w:hAnsi="Times New Roman" w:cs="Times New Roman"/>
          <w:b/>
          <w:bCs/>
          <w:sz w:val="24"/>
          <w:szCs w:val="24"/>
        </w:rPr>
      </w:pPr>
      <w:r w:rsidRPr="00542DF5">
        <w:rPr>
          <w:rFonts w:ascii="Times New Roman" w:hAnsi="Times New Roman" w:cs="Times New Roman"/>
          <w:b/>
          <w:bCs/>
          <w:sz w:val="24"/>
          <w:szCs w:val="24"/>
        </w:rPr>
        <w:t xml:space="preserve">PRESENT COMPLAINT </w:t>
      </w:r>
      <w:r w:rsidR="007B631B">
        <w:rPr>
          <w:rFonts w:ascii="Times New Roman" w:hAnsi="Times New Roman" w:cs="Times New Roman"/>
          <w:b/>
          <w:bCs/>
          <w:sz w:val="24"/>
          <w:szCs w:val="24"/>
        </w:rPr>
        <w:t>AND HISTORY OF PRESENT COMPLAINT</w:t>
      </w:r>
      <w:r w:rsidRPr="00542DF5">
        <w:rPr>
          <w:rFonts w:ascii="Times New Roman" w:hAnsi="Times New Roman" w:cs="Times New Roman"/>
          <w:b/>
          <w:bCs/>
          <w:sz w:val="24"/>
          <w:szCs w:val="24"/>
        </w:rPr>
        <w:t xml:space="preserve">- </w:t>
      </w:r>
      <w:r w:rsidR="00C772CC" w:rsidRPr="00542DF5">
        <w:rPr>
          <w:rFonts w:ascii="Times New Roman" w:hAnsi="Times New Roman" w:cs="Times New Roman"/>
          <w:sz w:val="24"/>
          <w:szCs w:val="24"/>
          <w:lang w:val="en-US"/>
        </w:rPr>
        <w:t xml:space="preserve">A </w:t>
      </w:r>
      <w:r w:rsidR="0050604A" w:rsidRPr="00542DF5">
        <w:rPr>
          <w:rFonts w:ascii="Times New Roman" w:hAnsi="Times New Roman" w:cs="Times New Roman"/>
          <w:sz w:val="24"/>
          <w:szCs w:val="24"/>
          <w:lang w:val="en-US"/>
        </w:rPr>
        <w:t>35-year-old</w:t>
      </w:r>
      <w:r w:rsidR="00C772CC" w:rsidRPr="00542DF5">
        <w:rPr>
          <w:rFonts w:ascii="Times New Roman" w:hAnsi="Times New Roman" w:cs="Times New Roman"/>
          <w:sz w:val="24"/>
          <w:szCs w:val="24"/>
          <w:lang w:val="en-US"/>
        </w:rPr>
        <w:t xml:space="preserve"> female attended </w:t>
      </w:r>
      <w:r w:rsidR="00C772CC" w:rsidRPr="00542DF5">
        <w:rPr>
          <w:rFonts w:ascii="Times New Roman" w:hAnsi="Times New Roman" w:cs="Times New Roman"/>
          <w:sz w:val="24"/>
          <w:szCs w:val="24"/>
        </w:rPr>
        <w:t>outpatient department (OPD)</w:t>
      </w:r>
      <w:r w:rsidR="00B56F9A" w:rsidRPr="00542DF5">
        <w:rPr>
          <w:rFonts w:ascii="Times New Roman" w:hAnsi="Times New Roman" w:cs="Times New Roman"/>
          <w:sz w:val="24"/>
          <w:szCs w:val="24"/>
        </w:rPr>
        <w:t xml:space="preserve"> of Dr. Girend</w:t>
      </w:r>
      <w:r w:rsidR="002B6A03">
        <w:rPr>
          <w:rFonts w:ascii="Times New Roman" w:hAnsi="Times New Roman" w:cs="Times New Roman"/>
          <w:sz w:val="24"/>
          <w:szCs w:val="24"/>
        </w:rPr>
        <w:t>ra</w:t>
      </w:r>
      <w:r w:rsidR="00B56F9A" w:rsidRPr="00542DF5">
        <w:rPr>
          <w:rFonts w:ascii="Times New Roman" w:hAnsi="Times New Roman" w:cs="Times New Roman"/>
          <w:sz w:val="24"/>
          <w:szCs w:val="24"/>
        </w:rPr>
        <w:t xml:space="preserve"> Pal Homoeopathic Hospital and Research Centre</w:t>
      </w:r>
      <w:r w:rsidR="0015239E" w:rsidRPr="00542DF5">
        <w:rPr>
          <w:rFonts w:ascii="Times New Roman" w:hAnsi="Times New Roman" w:cs="Times New Roman"/>
          <w:sz w:val="24"/>
          <w:szCs w:val="24"/>
        </w:rPr>
        <w:t>in</w:t>
      </w:r>
      <w:r w:rsidR="0049623E" w:rsidRPr="00542DF5">
        <w:rPr>
          <w:rFonts w:ascii="Times New Roman" w:hAnsi="Times New Roman" w:cs="Times New Roman"/>
          <w:sz w:val="24"/>
          <w:szCs w:val="24"/>
        </w:rPr>
        <w:t>July</w:t>
      </w:r>
      <w:r w:rsidR="00C772CC" w:rsidRPr="00542DF5">
        <w:rPr>
          <w:rFonts w:ascii="Times New Roman" w:hAnsi="Times New Roman" w:cs="Times New Roman"/>
          <w:sz w:val="24"/>
          <w:szCs w:val="24"/>
        </w:rPr>
        <w:t xml:space="preserve"> 2019 with the complaints</w:t>
      </w:r>
      <w:r w:rsidR="00B56F9A" w:rsidRPr="00542DF5">
        <w:rPr>
          <w:rFonts w:ascii="Times New Roman" w:hAnsi="Times New Roman" w:cs="Times New Roman"/>
          <w:sz w:val="24"/>
          <w:szCs w:val="24"/>
        </w:rPr>
        <w:t xml:space="preserve"> of </w:t>
      </w:r>
      <w:r w:rsidR="00C772CC" w:rsidRPr="00542DF5">
        <w:rPr>
          <w:rFonts w:ascii="Times New Roman" w:hAnsi="Times New Roman" w:cs="Times New Roman"/>
          <w:sz w:val="24"/>
          <w:szCs w:val="24"/>
          <w:lang w:val="en-US"/>
        </w:rPr>
        <w:t>Black</w:t>
      </w:r>
      <w:r w:rsidR="0050604A" w:rsidRPr="00542DF5">
        <w:rPr>
          <w:rFonts w:ascii="Times New Roman" w:hAnsi="Times New Roman" w:cs="Times New Roman"/>
          <w:sz w:val="24"/>
          <w:szCs w:val="24"/>
          <w:lang w:val="en-US"/>
        </w:rPr>
        <w:t>discoloration</w:t>
      </w:r>
      <w:r w:rsidR="00C772CC" w:rsidRPr="00542DF5">
        <w:rPr>
          <w:rFonts w:ascii="Times New Roman" w:hAnsi="Times New Roman" w:cs="Times New Roman"/>
          <w:sz w:val="24"/>
          <w:szCs w:val="24"/>
          <w:lang w:val="en-US"/>
        </w:rPr>
        <w:t xml:space="preserve"> of face</w:t>
      </w:r>
      <w:r w:rsidR="007B631B">
        <w:rPr>
          <w:rFonts w:ascii="Times New Roman" w:hAnsi="Times New Roman" w:cs="Times New Roman"/>
          <w:sz w:val="24"/>
          <w:szCs w:val="24"/>
          <w:lang w:val="en-US"/>
        </w:rPr>
        <w:t>(forehead, both cheeks)</w:t>
      </w:r>
      <w:r w:rsidR="0050604A" w:rsidRPr="00542DF5">
        <w:rPr>
          <w:rFonts w:ascii="Times New Roman" w:hAnsi="Times New Roman" w:cs="Times New Roman"/>
          <w:sz w:val="24"/>
          <w:szCs w:val="24"/>
          <w:lang w:val="en-US"/>
        </w:rPr>
        <w:t>for</w:t>
      </w:r>
      <w:r w:rsidR="00C772CC" w:rsidRPr="00542DF5">
        <w:rPr>
          <w:rFonts w:ascii="Times New Roman" w:hAnsi="Times New Roman" w:cs="Times New Roman"/>
          <w:sz w:val="24"/>
          <w:szCs w:val="24"/>
          <w:lang w:val="en-US"/>
        </w:rPr>
        <w:t xml:space="preserve"> 3-4 years</w:t>
      </w:r>
      <w:r w:rsidR="00E32426" w:rsidRPr="00542DF5">
        <w:rPr>
          <w:rFonts w:ascii="Times New Roman" w:hAnsi="Times New Roman" w:cs="Times New Roman"/>
          <w:sz w:val="24"/>
          <w:szCs w:val="24"/>
          <w:lang w:val="en-US"/>
        </w:rPr>
        <w:t xml:space="preserve"> with </w:t>
      </w:r>
      <w:r w:rsidR="00267778" w:rsidRPr="00542DF5">
        <w:rPr>
          <w:rFonts w:ascii="Times New Roman" w:hAnsi="Times New Roman" w:cs="Times New Roman"/>
          <w:sz w:val="24"/>
          <w:szCs w:val="24"/>
          <w:lang w:val="en-US"/>
        </w:rPr>
        <w:t>i</w:t>
      </w:r>
      <w:r w:rsidR="00E32426" w:rsidRPr="00542DF5">
        <w:rPr>
          <w:rFonts w:ascii="Times New Roman" w:hAnsi="Times New Roman" w:cs="Times New Roman"/>
          <w:sz w:val="24"/>
          <w:szCs w:val="24"/>
          <w:lang w:val="en-US"/>
        </w:rPr>
        <w:t>tching, occasionally</w:t>
      </w:r>
      <w:r w:rsidR="00B56F9A" w:rsidRPr="00542DF5">
        <w:rPr>
          <w:rFonts w:ascii="Times New Roman" w:hAnsi="Times New Roman" w:cs="Times New Roman"/>
          <w:sz w:val="24"/>
          <w:szCs w:val="24"/>
          <w:lang w:val="en-US"/>
        </w:rPr>
        <w:t>,</w:t>
      </w:r>
      <w:r w:rsidR="00692828" w:rsidRPr="00542DF5">
        <w:rPr>
          <w:rFonts w:ascii="Times New Roman" w:hAnsi="Times New Roman" w:cs="Times New Roman"/>
          <w:sz w:val="24"/>
          <w:szCs w:val="24"/>
        </w:rPr>
        <w:t>Uses allopathic ointments on face for about one year</w:t>
      </w:r>
      <w:r w:rsidR="00692828">
        <w:rPr>
          <w:rFonts w:ascii="Times New Roman" w:hAnsi="Times New Roman" w:cs="Times New Roman"/>
          <w:sz w:val="24"/>
          <w:szCs w:val="24"/>
        </w:rPr>
        <w:t xml:space="preserve">, </w:t>
      </w:r>
      <w:r w:rsidR="00B56F9A" w:rsidRPr="00542DF5">
        <w:rPr>
          <w:rFonts w:ascii="Times New Roman" w:hAnsi="Times New Roman" w:cs="Times New Roman"/>
          <w:sz w:val="24"/>
          <w:szCs w:val="24"/>
          <w:lang w:val="en-US"/>
        </w:rPr>
        <w:t xml:space="preserve"> along with w</w:t>
      </w:r>
      <w:r w:rsidR="00C772CC" w:rsidRPr="00542DF5">
        <w:rPr>
          <w:rFonts w:ascii="Times New Roman" w:hAnsi="Times New Roman" w:cs="Times New Roman"/>
          <w:sz w:val="24"/>
          <w:szCs w:val="24"/>
          <w:lang w:val="en-US"/>
        </w:rPr>
        <w:t xml:space="preserve">hite discharge from vagina </w:t>
      </w:r>
      <w:r w:rsidR="00265DE8" w:rsidRPr="00542DF5">
        <w:rPr>
          <w:rFonts w:ascii="Times New Roman" w:hAnsi="Times New Roman" w:cs="Times New Roman"/>
          <w:sz w:val="24"/>
          <w:szCs w:val="24"/>
          <w:lang w:val="en-US"/>
        </w:rPr>
        <w:t>for</w:t>
      </w:r>
      <w:r w:rsidR="00C772CC" w:rsidRPr="00542DF5">
        <w:rPr>
          <w:rFonts w:ascii="Times New Roman" w:hAnsi="Times New Roman" w:cs="Times New Roman"/>
          <w:sz w:val="24"/>
          <w:szCs w:val="24"/>
          <w:lang w:val="en-US"/>
        </w:rPr>
        <w:t xml:space="preserve"> 2-3 years</w:t>
      </w:r>
      <w:r w:rsidR="0050604A" w:rsidRPr="00542DF5">
        <w:rPr>
          <w:rFonts w:ascii="Times New Roman" w:hAnsi="Times New Roman" w:cs="Times New Roman"/>
          <w:sz w:val="24"/>
          <w:szCs w:val="24"/>
          <w:lang w:val="en-US"/>
        </w:rPr>
        <w:t xml:space="preserve"> which is t</w:t>
      </w:r>
      <w:r w:rsidR="00C772CC" w:rsidRPr="00542DF5">
        <w:rPr>
          <w:rFonts w:ascii="Times New Roman" w:hAnsi="Times New Roman" w:cs="Times New Roman"/>
          <w:sz w:val="24"/>
          <w:szCs w:val="24"/>
          <w:lang w:val="en-US"/>
        </w:rPr>
        <w:t xml:space="preserve">hin, profuse </w:t>
      </w:r>
      <w:r w:rsidR="00932E0F" w:rsidRPr="00542DF5">
        <w:rPr>
          <w:rFonts w:ascii="Times New Roman" w:hAnsi="Times New Roman" w:cs="Times New Roman"/>
          <w:sz w:val="24"/>
          <w:szCs w:val="24"/>
          <w:lang w:val="en-US"/>
        </w:rPr>
        <w:t>transparent</w:t>
      </w:r>
      <w:r w:rsidR="00B56F9A" w:rsidRPr="00542DF5">
        <w:rPr>
          <w:rFonts w:ascii="Times New Roman" w:hAnsi="Times New Roman" w:cs="Times New Roman"/>
          <w:sz w:val="24"/>
          <w:szCs w:val="24"/>
          <w:lang w:val="en-US"/>
        </w:rPr>
        <w:t xml:space="preserve">, aggravated in </w:t>
      </w:r>
      <w:r w:rsidR="00C772CC" w:rsidRPr="00542DF5">
        <w:rPr>
          <w:rFonts w:ascii="Times New Roman" w:hAnsi="Times New Roman" w:cs="Times New Roman"/>
          <w:sz w:val="24"/>
          <w:szCs w:val="24"/>
          <w:lang w:val="en-US"/>
        </w:rPr>
        <w:t>morning (on waking)</w:t>
      </w:r>
      <w:r w:rsidR="007B631B">
        <w:rPr>
          <w:rFonts w:ascii="Times New Roman" w:hAnsi="Times New Roman" w:cs="Times New Roman"/>
          <w:sz w:val="24"/>
          <w:szCs w:val="24"/>
          <w:lang w:val="en-US"/>
        </w:rPr>
        <w:t>associated with</w:t>
      </w:r>
      <w:r w:rsidR="00B56F9A" w:rsidRPr="00542DF5">
        <w:rPr>
          <w:rFonts w:ascii="Times New Roman" w:hAnsi="Times New Roman" w:cs="Times New Roman"/>
          <w:sz w:val="24"/>
          <w:szCs w:val="24"/>
          <w:lang w:val="en-US"/>
        </w:rPr>
        <w:t xml:space="preserve"> p</w:t>
      </w:r>
      <w:r w:rsidR="00265DE8" w:rsidRPr="00542DF5">
        <w:rPr>
          <w:rFonts w:ascii="Times New Roman" w:hAnsi="Times New Roman" w:cs="Times New Roman"/>
          <w:sz w:val="24"/>
          <w:szCs w:val="24"/>
          <w:lang w:val="en-US"/>
        </w:rPr>
        <w:t>ain in lumbar region</w:t>
      </w:r>
      <w:r w:rsidR="007B631B">
        <w:rPr>
          <w:rFonts w:ascii="Times New Roman" w:hAnsi="Times New Roman" w:cs="Times New Roman"/>
          <w:sz w:val="24"/>
          <w:szCs w:val="24"/>
          <w:lang w:val="en-US"/>
        </w:rPr>
        <w:t xml:space="preserve"> that</w:t>
      </w:r>
      <w:r w:rsidR="00B56F9A" w:rsidRPr="00542DF5">
        <w:rPr>
          <w:rFonts w:ascii="Times New Roman" w:hAnsi="Times New Roman" w:cs="Times New Roman"/>
          <w:sz w:val="24"/>
          <w:szCs w:val="24"/>
          <w:lang w:val="en-US"/>
        </w:rPr>
        <w:t xml:space="preserve">increases in </w:t>
      </w:r>
      <w:r w:rsidR="00265DE8" w:rsidRPr="00542DF5">
        <w:rPr>
          <w:rFonts w:ascii="Times New Roman" w:hAnsi="Times New Roman" w:cs="Times New Roman"/>
          <w:sz w:val="24"/>
          <w:szCs w:val="24"/>
          <w:lang w:val="en-US"/>
        </w:rPr>
        <w:t>morning</w:t>
      </w:r>
      <w:r w:rsidR="00A06A81" w:rsidRPr="00542DF5">
        <w:rPr>
          <w:rFonts w:ascii="Times New Roman" w:hAnsi="Times New Roman" w:cs="Times New Roman"/>
          <w:sz w:val="24"/>
          <w:szCs w:val="24"/>
          <w:lang w:val="en-US"/>
        </w:rPr>
        <w:t>.</w:t>
      </w:r>
    </w:p>
    <w:p w:rsidR="00D55332" w:rsidRPr="00542DF5" w:rsidRDefault="0006564F" w:rsidP="00552D17">
      <w:pPr>
        <w:ind w:right="567"/>
        <w:jc w:val="both"/>
        <w:rPr>
          <w:rFonts w:ascii="Times New Roman" w:hAnsi="Times New Roman" w:cs="Times New Roman"/>
          <w:b/>
          <w:bCs/>
          <w:sz w:val="24"/>
          <w:szCs w:val="24"/>
        </w:rPr>
      </w:pPr>
      <w:r w:rsidRPr="00542DF5">
        <w:rPr>
          <w:rFonts w:ascii="Times New Roman" w:hAnsi="Times New Roman" w:cs="Times New Roman"/>
          <w:b/>
          <w:bCs/>
          <w:sz w:val="24"/>
          <w:szCs w:val="24"/>
        </w:rPr>
        <w:t>PAST HISTORY</w:t>
      </w:r>
      <w:r w:rsidR="00692828">
        <w:rPr>
          <w:rFonts w:ascii="Times New Roman" w:hAnsi="Times New Roman" w:cs="Times New Roman"/>
          <w:b/>
          <w:bCs/>
          <w:sz w:val="24"/>
          <w:szCs w:val="24"/>
        </w:rPr>
        <w:t xml:space="preserve"> - </w:t>
      </w:r>
      <w:r w:rsidR="00C772CC" w:rsidRPr="00542DF5">
        <w:rPr>
          <w:rFonts w:ascii="Times New Roman" w:hAnsi="Times New Roman" w:cs="Times New Roman"/>
          <w:sz w:val="24"/>
          <w:szCs w:val="24"/>
        </w:rPr>
        <w:t xml:space="preserve">Patient at the age of 15 years had </w:t>
      </w:r>
      <w:r w:rsidR="006926EE" w:rsidRPr="00542DF5">
        <w:rPr>
          <w:rFonts w:ascii="Times New Roman" w:hAnsi="Times New Roman" w:cs="Times New Roman"/>
          <w:sz w:val="24"/>
          <w:szCs w:val="24"/>
        </w:rPr>
        <w:t xml:space="preserve">Intermittent </w:t>
      </w:r>
      <w:r w:rsidR="000F2D28" w:rsidRPr="00542DF5">
        <w:rPr>
          <w:rFonts w:ascii="Times New Roman" w:hAnsi="Times New Roman" w:cs="Times New Roman"/>
          <w:sz w:val="24"/>
          <w:szCs w:val="24"/>
        </w:rPr>
        <w:t>f</w:t>
      </w:r>
      <w:r w:rsidR="006926EE" w:rsidRPr="00542DF5">
        <w:rPr>
          <w:rFonts w:ascii="Times New Roman" w:hAnsi="Times New Roman" w:cs="Times New Roman"/>
          <w:sz w:val="24"/>
          <w:szCs w:val="24"/>
        </w:rPr>
        <w:t xml:space="preserve">ever </w:t>
      </w:r>
      <w:r w:rsidR="00C772CC" w:rsidRPr="00542DF5">
        <w:rPr>
          <w:rFonts w:ascii="Times New Roman" w:hAnsi="Times New Roman" w:cs="Times New Roman"/>
          <w:sz w:val="24"/>
          <w:szCs w:val="24"/>
        </w:rPr>
        <w:t>which was cured after homoeopathic treatment.</w:t>
      </w:r>
    </w:p>
    <w:p w:rsidR="000F2D28" w:rsidRPr="00692828" w:rsidRDefault="0006564F" w:rsidP="00552D17">
      <w:pPr>
        <w:ind w:right="567"/>
        <w:jc w:val="both"/>
        <w:rPr>
          <w:rFonts w:ascii="Times New Roman" w:hAnsi="Times New Roman" w:cs="Times New Roman"/>
          <w:b/>
          <w:bCs/>
          <w:sz w:val="24"/>
          <w:szCs w:val="24"/>
        </w:rPr>
      </w:pPr>
      <w:r w:rsidRPr="00542DF5">
        <w:rPr>
          <w:rFonts w:ascii="Times New Roman" w:hAnsi="Times New Roman" w:cs="Times New Roman"/>
          <w:b/>
          <w:bCs/>
          <w:sz w:val="24"/>
          <w:szCs w:val="24"/>
        </w:rPr>
        <w:t xml:space="preserve"> FAMILY HIST</w:t>
      </w:r>
      <w:r w:rsidR="00692828">
        <w:rPr>
          <w:rFonts w:ascii="Times New Roman" w:hAnsi="Times New Roman" w:cs="Times New Roman"/>
          <w:b/>
          <w:bCs/>
          <w:sz w:val="24"/>
          <w:szCs w:val="24"/>
        </w:rPr>
        <w:t xml:space="preserve">ORY - </w:t>
      </w:r>
      <w:r w:rsidR="00816AF7" w:rsidRPr="00542DF5">
        <w:rPr>
          <w:rFonts w:ascii="Times New Roman" w:hAnsi="Times New Roman" w:cs="Times New Roman"/>
          <w:sz w:val="24"/>
          <w:szCs w:val="24"/>
        </w:rPr>
        <w:t>M</w:t>
      </w:r>
      <w:r w:rsidR="00C772CC" w:rsidRPr="00542DF5">
        <w:rPr>
          <w:rFonts w:ascii="Times New Roman" w:hAnsi="Times New Roman" w:cs="Times New Roman"/>
          <w:sz w:val="24"/>
          <w:szCs w:val="24"/>
        </w:rPr>
        <w:t>other</w:t>
      </w:r>
      <w:r w:rsidR="005C75D8" w:rsidRPr="00542DF5">
        <w:rPr>
          <w:rFonts w:ascii="Times New Roman" w:hAnsi="Times New Roman" w:cs="Times New Roman"/>
          <w:sz w:val="24"/>
          <w:szCs w:val="24"/>
        </w:rPr>
        <w:t xml:space="preserve">was hypertensive </w:t>
      </w:r>
      <w:r w:rsidR="00C772CC" w:rsidRPr="00542DF5">
        <w:rPr>
          <w:rFonts w:ascii="Times New Roman" w:hAnsi="Times New Roman" w:cs="Times New Roman"/>
          <w:sz w:val="24"/>
          <w:szCs w:val="24"/>
        </w:rPr>
        <w:t>and father w</w:t>
      </w:r>
      <w:r w:rsidR="005C75D8" w:rsidRPr="00542DF5">
        <w:rPr>
          <w:rFonts w:ascii="Times New Roman" w:hAnsi="Times New Roman" w:cs="Times New Roman"/>
          <w:sz w:val="24"/>
          <w:szCs w:val="24"/>
        </w:rPr>
        <w:t>as</w:t>
      </w:r>
      <w:r w:rsidR="00C772CC" w:rsidRPr="00542DF5">
        <w:rPr>
          <w:rFonts w:ascii="Times New Roman" w:hAnsi="Times New Roman" w:cs="Times New Roman"/>
          <w:sz w:val="24"/>
          <w:szCs w:val="24"/>
        </w:rPr>
        <w:t xml:space="preserve"> diabetic.</w:t>
      </w:r>
      <w:r w:rsidR="005C75D8" w:rsidRPr="00542DF5">
        <w:rPr>
          <w:rFonts w:ascii="Times New Roman" w:hAnsi="Times New Roman" w:cs="Times New Roman"/>
          <w:sz w:val="24"/>
          <w:szCs w:val="24"/>
        </w:rPr>
        <w:t xml:space="preserve">She has three Siblings who are healthy and </w:t>
      </w:r>
      <w:r w:rsidR="00A07171" w:rsidRPr="00542DF5">
        <w:rPr>
          <w:rFonts w:ascii="Times New Roman" w:hAnsi="Times New Roman" w:cs="Times New Roman"/>
          <w:sz w:val="24"/>
          <w:szCs w:val="24"/>
        </w:rPr>
        <w:t>alive.</w:t>
      </w:r>
    </w:p>
    <w:p w:rsidR="005329A0" w:rsidRPr="00692828" w:rsidRDefault="0006564F" w:rsidP="00552D17">
      <w:pPr>
        <w:ind w:right="567"/>
        <w:jc w:val="both"/>
        <w:rPr>
          <w:rFonts w:ascii="Times New Roman" w:hAnsi="Times New Roman" w:cs="Times New Roman"/>
          <w:b/>
          <w:bCs/>
          <w:sz w:val="24"/>
          <w:szCs w:val="24"/>
        </w:rPr>
      </w:pPr>
      <w:r w:rsidRPr="00542DF5">
        <w:rPr>
          <w:rFonts w:ascii="Times New Roman" w:hAnsi="Times New Roman" w:cs="Times New Roman"/>
          <w:b/>
          <w:bCs/>
          <w:sz w:val="24"/>
          <w:szCs w:val="24"/>
        </w:rPr>
        <w:t>PERSONAL HISTORY</w:t>
      </w:r>
      <w:r w:rsidR="00692828">
        <w:rPr>
          <w:rFonts w:ascii="Times New Roman" w:hAnsi="Times New Roman" w:cs="Times New Roman"/>
          <w:b/>
          <w:bCs/>
          <w:sz w:val="24"/>
          <w:szCs w:val="24"/>
        </w:rPr>
        <w:t xml:space="preserve"> – </w:t>
      </w:r>
      <w:r w:rsidR="00C772CC" w:rsidRPr="00542DF5">
        <w:rPr>
          <w:rFonts w:ascii="Times New Roman" w:hAnsi="Times New Roman" w:cs="Times New Roman"/>
          <w:sz w:val="24"/>
          <w:szCs w:val="24"/>
        </w:rPr>
        <w:t>Patient</w:t>
      </w:r>
      <w:r w:rsidR="00692828">
        <w:rPr>
          <w:rFonts w:ascii="Times New Roman" w:hAnsi="Times New Roman" w:cs="Times New Roman"/>
          <w:sz w:val="24"/>
          <w:szCs w:val="24"/>
        </w:rPr>
        <w:t xml:space="preserve"> belong to lower class and works as farmer has her own land</w:t>
      </w:r>
      <w:r w:rsidR="00C772CC" w:rsidRPr="00542DF5">
        <w:rPr>
          <w:rFonts w:ascii="Times New Roman" w:hAnsi="Times New Roman" w:cs="Times New Roman"/>
          <w:sz w:val="24"/>
          <w:szCs w:val="24"/>
        </w:rPr>
        <w:t xml:space="preserve">. </w:t>
      </w:r>
      <w:r w:rsidR="00A07171" w:rsidRPr="00542DF5">
        <w:rPr>
          <w:rFonts w:ascii="Times New Roman" w:hAnsi="Times New Roman" w:cs="Times New Roman"/>
          <w:sz w:val="24"/>
          <w:szCs w:val="24"/>
        </w:rPr>
        <w:t xml:space="preserve">She is </w:t>
      </w:r>
      <w:r w:rsidR="00692828">
        <w:rPr>
          <w:rFonts w:ascii="Times New Roman" w:hAnsi="Times New Roman" w:cs="Times New Roman"/>
          <w:sz w:val="24"/>
          <w:szCs w:val="24"/>
        </w:rPr>
        <w:t xml:space="preserve">exposed </w:t>
      </w:r>
      <w:r w:rsidR="00A07171" w:rsidRPr="00542DF5">
        <w:rPr>
          <w:rFonts w:ascii="Times New Roman" w:hAnsi="Times New Roman" w:cs="Times New Roman"/>
          <w:sz w:val="24"/>
          <w:szCs w:val="24"/>
        </w:rPr>
        <w:t xml:space="preserve">to sunlight </w:t>
      </w:r>
      <w:r w:rsidR="00692828">
        <w:rPr>
          <w:rFonts w:ascii="Times New Roman" w:hAnsi="Times New Roman" w:cs="Times New Roman"/>
          <w:sz w:val="24"/>
          <w:szCs w:val="24"/>
        </w:rPr>
        <w:t>for long duration as she has to work in field for many hours</w:t>
      </w:r>
      <w:r w:rsidR="00A07171" w:rsidRPr="00542DF5">
        <w:rPr>
          <w:rFonts w:ascii="Times New Roman" w:hAnsi="Times New Roman" w:cs="Times New Roman"/>
          <w:sz w:val="24"/>
          <w:szCs w:val="24"/>
        </w:rPr>
        <w:t>.</w:t>
      </w:r>
    </w:p>
    <w:p w:rsidR="006C5DF4" w:rsidRPr="00060D59" w:rsidRDefault="0006564F" w:rsidP="00552D17">
      <w:pPr>
        <w:ind w:right="567"/>
        <w:jc w:val="both"/>
        <w:rPr>
          <w:rFonts w:ascii="Times New Roman" w:hAnsi="Times New Roman" w:cs="Times New Roman"/>
          <w:b/>
          <w:bCs/>
          <w:sz w:val="24"/>
          <w:szCs w:val="24"/>
        </w:rPr>
      </w:pPr>
      <w:r w:rsidRPr="00542DF5">
        <w:rPr>
          <w:rFonts w:ascii="Times New Roman" w:hAnsi="Times New Roman" w:cs="Times New Roman"/>
          <w:b/>
          <w:bCs/>
          <w:sz w:val="24"/>
          <w:szCs w:val="24"/>
        </w:rPr>
        <w:lastRenderedPageBreak/>
        <w:t>PHYSICAL GENERALS-</w:t>
      </w:r>
      <w:r w:rsidR="00C772CC" w:rsidRPr="00542DF5">
        <w:rPr>
          <w:rFonts w:ascii="Times New Roman" w:hAnsi="Times New Roman" w:cs="Times New Roman"/>
          <w:sz w:val="24"/>
          <w:szCs w:val="24"/>
        </w:rPr>
        <w:t>H</w:t>
      </w:r>
      <w:r w:rsidR="00A07171" w:rsidRPr="00542DF5">
        <w:rPr>
          <w:rFonts w:ascii="Times New Roman" w:hAnsi="Times New Roman" w:cs="Times New Roman"/>
          <w:sz w:val="24"/>
          <w:szCs w:val="24"/>
        </w:rPr>
        <w:t>er</w:t>
      </w:r>
      <w:r w:rsidR="00C772CC" w:rsidRPr="00542DF5">
        <w:rPr>
          <w:rFonts w:ascii="Times New Roman" w:hAnsi="Times New Roman" w:cs="Times New Roman"/>
          <w:sz w:val="24"/>
          <w:szCs w:val="24"/>
        </w:rPr>
        <w:t xml:space="preserve"> appetite is good</w:t>
      </w:r>
      <w:r w:rsidR="00414E8B" w:rsidRPr="00542DF5">
        <w:rPr>
          <w:rFonts w:ascii="Times New Roman" w:hAnsi="Times New Roman" w:cs="Times New Roman"/>
          <w:sz w:val="24"/>
          <w:szCs w:val="24"/>
        </w:rPr>
        <w:t xml:space="preserve"> having three meals per day with normal thirst of 3-4 litres /day. She</w:t>
      </w:r>
      <w:r w:rsidR="00C772CC" w:rsidRPr="00542DF5">
        <w:rPr>
          <w:rFonts w:ascii="Times New Roman" w:hAnsi="Times New Roman" w:cs="Times New Roman"/>
          <w:sz w:val="24"/>
          <w:szCs w:val="24"/>
        </w:rPr>
        <w:t xml:space="preserve"> has desire for </w:t>
      </w:r>
      <w:r w:rsidR="00414E8B" w:rsidRPr="00542DF5">
        <w:rPr>
          <w:rFonts w:ascii="Times New Roman" w:hAnsi="Times New Roman" w:cs="Times New Roman"/>
          <w:sz w:val="24"/>
          <w:szCs w:val="24"/>
        </w:rPr>
        <w:t xml:space="preserve">spicy food (add extra red chilli to her food) with aversion to soyabean. She has </w:t>
      </w:r>
      <w:r w:rsidR="001C36BF" w:rsidRPr="00542DF5">
        <w:rPr>
          <w:rFonts w:ascii="Times New Roman" w:hAnsi="Times New Roman" w:cs="Times New Roman"/>
          <w:sz w:val="24"/>
          <w:szCs w:val="24"/>
        </w:rPr>
        <w:t>profuse</w:t>
      </w:r>
      <w:r w:rsidR="00C772CC" w:rsidRPr="00542DF5">
        <w:rPr>
          <w:rFonts w:ascii="Times New Roman" w:hAnsi="Times New Roman" w:cs="Times New Roman"/>
          <w:sz w:val="24"/>
          <w:szCs w:val="24"/>
        </w:rPr>
        <w:t xml:space="preserve"> sweat</w:t>
      </w:r>
      <w:r w:rsidR="000F0B2C" w:rsidRPr="00542DF5">
        <w:rPr>
          <w:rFonts w:ascii="Times New Roman" w:hAnsi="Times New Roman" w:cs="Times New Roman"/>
          <w:sz w:val="24"/>
          <w:szCs w:val="24"/>
        </w:rPr>
        <w:t xml:space="preserve"> mainly in </w:t>
      </w:r>
      <w:r w:rsidR="001D3ABB" w:rsidRPr="00542DF5">
        <w:rPr>
          <w:rFonts w:ascii="Times New Roman" w:hAnsi="Times New Roman" w:cs="Times New Roman"/>
          <w:sz w:val="24"/>
          <w:szCs w:val="24"/>
        </w:rPr>
        <w:t xml:space="preserve">hands. </w:t>
      </w:r>
      <w:r w:rsidR="00C772CC" w:rsidRPr="00542DF5">
        <w:rPr>
          <w:rFonts w:ascii="Times New Roman" w:hAnsi="Times New Roman" w:cs="Times New Roman"/>
          <w:sz w:val="24"/>
          <w:szCs w:val="24"/>
        </w:rPr>
        <w:t>Bowel movements are</w:t>
      </w:r>
      <w:r w:rsidR="001C36BF" w:rsidRPr="00542DF5">
        <w:rPr>
          <w:rFonts w:ascii="Times New Roman" w:hAnsi="Times New Roman" w:cs="Times New Roman"/>
          <w:sz w:val="24"/>
          <w:szCs w:val="24"/>
        </w:rPr>
        <w:t xml:space="preserve"> satisfactory with retention feeling after urination with frequent urging.</w:t>
      </w:r>
      <w:r w:rsidR="00BB2FFF" w:rsidRPr="00542DF5">
        <w:rPr>
          <w:rFonts w:ascii="Times New Roman" w:hAnsi="Times New Roman" w:cs="Times New Roman"/>
          <w:sz w:val="24"/>
          <w:szCs w:val="24"/>
          <w:lang w:val="en-US"/>
        </w:rPr>
        <w:t xml:space="preserve">Pain </w:t>
      </w:r>
      <w:r w:rsidR="000D1F82" w:rsidRPr="00542DF5">
        <w:rPr>
          <w:rFonts w:ascii="Times New Roman" w:hAnsi="Times New Roman" w:cs="Times New Roman"/>
          <w:sz w:val="24"/>
          <w:szCs w:val="24"/>
          <w:lang w:val="en-US"/>
        </w:rPr>
        <w:t>in lower abdomen</w:t>
      </w:r>
      <w:r w:rsidR="000F0B2C" w:rsidRPr="00542DF5">
        <w:rPr>
          <w:rFonts w:ascii="Times New Roman" w:hAnsi="Times New Roman" w:cs="Times New Roman"/>
          <w:sz w:val="24"/>
          <w:szCs w:val="24"/>
          <w:lang w:val="en-US"/>
        </w:rPr>
        <w:t xml:space="preserve"> in </w:t>
      </w:r>
      <w:r w:rsidR="000D1F82" w:rsidRPr="00542DF5">
        <w:rPr>
          <w:rFonts w:ascii="Times New Roman" w:hAnsi="Times New Roman" w:cs="Times New Roman"/>
          <w:sz w:val="24"/>
          <w:szCs w:val="24"/>
          <w:lang w:val="en-US"/>
        </w:rPr>
        <w:t xml:space="preserve">hypogastrium </w:t>
      </w:r>
      <w:r w:rsidR="007F6BBB">
        <w:rPr>
          <w:rFonts w:ascii="Times New Roman" w:hAnsi="Times New Roman" w:cs="Times New Roman"/>
          <w:sz w:val="24"/>
          <w:szCs w:val="24"/>
          <w:lang w:val="en-US"/>
        </w:rPr>
        <w:t xml:space="preserve">mainly </w:t>
      </w:r>
      <w:r w:rsidR="00A06A81" w:rsidRPr="00542DF5">
        <w:rPr>
          <w:rFonts w:ascii="Times New Roman" w:hAnsi="Times New Roman" w:cs="Times New Roman"/>
          <w:sz w:val="24"/>
          <w:szCs w:val="24"/>
          <w:lang w:val="en-US"/>
        </w:rPr>
        <w:t>after urination</w:t>
      </w:r>
      <w:r w:rsidR="000D1F82" w:rsidRPr="00542DF5">
        <w:rPr>
          <w:rFonts w:ascii="Times New Roman" w:hAnsi="Times New Roman" w:cs="Times New Roman"/>
          <w:sz w:val="24"/>
          <w:szCs w:val="24"/>
          <w:lang w:val="en-US"/>
        </w:rPr>
        <w:t>.</w:t>
      </w:r>
      <w:r w:rsidR="00692828">
        <w:rPr>
          <w:rFonts w:ascii="Times New Roman" w:hAnsi="Times New Roman" w:cs="Times New Roman"/>
          <w:sz w:val="24"/>
          <w:szCs w:val="24"/>
        </w:rPr>
        <w:t>P</w:t>
      </w:r>
      <w:r w:rsidR="00C772CC" w:rsidRPr="00542DF5">
        <w:rPr>
          <w:rFonts w:ascii="Times New Roman" w:hAnsi="Times New Roman" w:cs="Times New Roman"/>
          <w:sz w:val="24"/>
          <w:szCs w:val="24"/>
        </w:rPr>
        <w:t xml:space="preserve">atient is </w:t>
      </w:r>
      <w:r w:rsidR="00C01515" w:rsidRPr="00542DF5">
        <w:rPr>
          <w:rFonts w:ascii="Times New Roman" w:hAnsi="Times New Roman" w:cs="Times New Roman"/>
          <w:sz w:val="24"/>
          <w:szCs w:val="24"/>
        </w:rPr>
        <w:t>chilly</w:t>
      </w:r>
      <w:r w:rsidR="00C772CC" w:rsidRPr="00542DF5">
        <w:rPr>
          <w:rFonts w:ascii="Times New Roman" w:hAnsi="Times New Roman" w:cs="Times New Roman"/>
          <w:sz w:val="24"/>
          <w:szCs w:val="24"/>
        </w:rPr>
        <w:t xml:space="preserve"> (craves </w:t>
      </w:r>
      <w:r w:rsidR="00C01515" w:rsidRPr="00542DF5">
        <w:rPr>
          <w:rFonts w:ascii="Times New Roman" w:hAnsi="Times New Roman" w:cs="Times New Roman"/>
          <w:sz w:val="24"/>
          <w:szCs w:val="24"/>
        </w:rPr>
        <w:t>hot</w:t>
      </w:r>
      <w:r w:rsidR="00C772CC" w:rsidRPr="00542DF5">
        <w:rPr>
          <w:rFonts w:ascii="Times New Roman" w:hAnsi="Times New Roman" w:cs="Times New Roman"/>
          <w:sz w:val="24"/>
          <w:szCs w:val="24"/>
        </w:rPr>
        <w:t xml:space="preserve"> drinks, prefers </w:t>
      </w:r>
      <w:r w:rsidR="00C01515" w:rsidRPr="00542DF5">
        <w:rPr>
          <w:rFonts w:ascii="Times New Roman" w:hAnsi="Times New Roman" w:cs="Times New Roman"/>
          <w:sz w:val="24"/>
          <w:szCs w:val="24"/>
        </w:rPr>
        <w:t>summer</w:t>
      </w:r>
      <w:r w:rsidR="00C772CC" w:rsidRPr="00542DF5">
        <w:rPr>
          <w:rFonts w:ascii="Times New Roman" w:hAnsi="Times New Roman" w:cs="Times New Roman"/>
          <w:sz w:val="24"/>
          <w:szCs w:val="24"/>
        </w:rPr>
        <w:t xml:space="preserve">, and </w:t>
      </w:r>
      <w:r w:rsidR="001C36BF" w:rsidRPr="00542DF5">
        <w:rPr>
          <w:rFonts w:ascii="Times New Roman" w:hAnsi="Times New Roman" w:cs="Times New Roman"/>
          <w:sz w:val="24"/>
          <w:szCs w:val="24"/>
        </w:rPr>
        <w:t>cannot</w:t>
      </w:r>
      <w:r w:rsidR="00C772CC" w:rsidRPr="00542DF5">
        <w:rPr>
          <w:rFonts w:ascii="Times New Roman" w:hAnsi="Times New Roman" w:cs="Times New Roman"/>
          <w:sz w:val="24"/>
          <w:szCs w:val="24"/>
        </w:rPr>
        <w:t xml:space="preserve"> tolerate </w:t>
      </w:r>
      <w:r w:rsidR="00C01515" w:rsidRPr="00542DF5">
        <w:rPr>
          <w:rFonts w:ascii="Times New Roman" w:hAnsi="Times New Roman" w:cs="Times New Roman"/>
          <w:sz w:val="24"/>
          <w:szCs w:val="24"/>
        </w:rPr>
        <w:t>cold, wants extra coverings</w:t>
      </w:r>
      <w:r w:rsidR="00A06A81" w:rsidRPr="00542DF5">
        <w:rPr>
          <w:rFonts w:ascii="Times New Roman" w:hAnsi="Times New Roman" w:cs="Times New Roman"/>
          <w:sz w:val="24"/>
          <w:szCs w:val="24"/>
        </w:rPr>
        <w:t>)</w:t>
      </w:r>
      <w:r w:rsidR="00A43181" w:rsidRPr="00542DF5">
        <w:rPr>
          <w:rFonts w:ascii="Times New Roman" w:hAnsi="Times New Roman" w:cs="Times New Roman"/>
          <w:sz w:val="24"/>
          <w:szCs w:val="24"/>
        </w:rPr>
        <w:t>.</w:t>
      </w:r>
      <w:r w:rsidR="00692828">
        <w:rPr>
          <w:rFonts w:ascii="Times New Roman" w:hAnsi="Times New Roman" w:cs="Times New Roman"/>
          <w:sz w:val="24"/>
          <w:szCs w:val="24"/>
        </w:rPr>
        <w:t>Her s</w:t>
      </w:r>
      <w:r w:rsidR="000F0B2C" w:rsidRPr="00542DF5">
        <w:rPr>
          <w:rFonts w:ascii="Times New Roman" w:hAnsi="Times New Roman" w:cs="Times New Roman"/>
          <w:sz w:val="24"/>
          <w:szCs w:val="24"/>
        </w:rPr>
        <w:t>leep is unrefreshing</w:t>
      </w:r>
      <w:r w:rsidR="00A06A81" w:rsidRPr="00542DF5">
        <w:rPr>
          <w:rFonts w:ascii="Times New Roman" w:hAnsi="Times New Roman" w:cs="Times New Roman"/>
          <w:sz w:val="24"/>
          <w:szCs w:val="24"/>
        </w:rPr>
        <w:t>, full of</w:t>
      </w:r>
      <w:r w:rsidR="000F0B2C" w:rsidRPr="00542DF5">
        <w:rPr>
          <w:rFonts w:ascii="Times New Roman" w:hAnsi="Times New Roman" w:cs="Times New Roman"/>
          <w:sz w:val="24"/>
          <w:szCs w:val="24"/>
        </w:rPr>
        <w:t xml:space="preserve"> dreams.</w:t>
      </w:r>
      <w:r w:rsidR="00A43181" w:rsidRPr="00542DF5">
        <w:rPr>
          <w:rFonts w:ascii="Times New Roman" w:hAnsi="Times New Roman" w:cs="Times New Roman"/>
          <w:sz w:val="24"/>
          <w:szCs w:val="24"/>
        </w:rPr>
        <w:t xml:space="preserve">Her menstrual cycle is regular of 28 </w:t>
      </w:r>
      <w:r w:rsidR="006C5DF4" w:rsidRPr="00542DF5">
        <w:rPr>
          <w:rFonts w:ascii="Times New Roman" w:hAnsi="Times New Roman" w:cs="Times New Roman"/>
          <w:sz w:val="24"/>
          <w:szCs w:val="24"/>
        </w:rPr>
        <w:t>days,</w:t>
      </w:r>
      <w:r w:rsidR="00A43181" w:rsidRPr="00542DF5">
        <w:rPr>
          <w:rFonts w:ascii="Times New Roman" w:hAnsi="Times New Roman" w:cs="Times New Roman"/>
          <w:sz w:val="24"/>
          <w:szCs w:val="24"/>
        </w:rPr>
        <w:t xml:space="preserve"> but</w:t>
      </w:r>
      <w:r w:rsidR="006C5DF4" w:rsidRPr="00542DF5">
        <w:rPr>
          <w:rFonts w:ascii="Times New Roman" w:hAnsi="Times New Roman" w:cs="Times New Roman"/>
          <w:sz w:val="24"/>
          <w:szCs w:val="24"/>
        </w:rPr>
        <w:t>flows</w:t>
      </w:r>
      <w:r w:rsidR="00A43181" w:rsidRPr="00542DF5">
        <w:rPr>
          <w:rFonts w:ascii="Times New Roman" w:hAnsi="Times New Roman" w:cs="Times New Roman"/>
          <w:sz w:val="24"/>
          <w:szCs w:val="24"/>
        </w:rPr>
        <w:t xml:space="preserve"> is scanty with dark clotted</w:t>
      </w:r>
      <w:r w:rsidR="006C5DF4" w:rsidRPr="00542DF5">
        <w:rPr>
          <w:rFonts w:ascii="Times New Roman" w:hAnsi="Times New Roman" w:cs="Times New Roman"/>
          <w:sz w:val="24"/>
          <w:szCs w:val="24"/>
        </w:rPr>
        <w:t xml:space="preserve"> blood. </w:t>
      </w:r>
    </w:p>
    <w:p w:rsidR="001D3ABB" w:rsidRPr="00692828" w:rsidRDefault="0006564F" w:rsidP="00552D17">
      <w:pPr>
        <w:ind w:right="567"/>
        <w:jc w:val="both"/>
        <w:rPr>
          <w:rFonts w:ascii="Times New Roman" w:hAnsi="Times New Roman" w:cs="Times New Roman"/>
          <w:b/>
          <w:bCs/>
          <w:sz w:val="24"/>
          <w:szCs w:val="24"/>
        </w:rPr>
      </w:pPr>
      <w:r w:rsidRPr="00542DF5">
        <w:rPr>
          <w:rFonts w:ascii="Times New Roman" w:hAnsi="Times New Roman" w:cs="Times New Roman"/>
          <w:b/>
          <w:bCs/>
          <w:sz w:val="24"/>
          <w:szCs w:val="24"/>
        </w:rPr>
        <w:t>MENTAL SYMPTOMS</w:t>
      </w:r>
      <w:r w:rsidR="00692828">
        <w:rPr>
          <w:rFonts w:ascii="Times New Roman" w:hAnsi="Times New Roman" w:cs="Times New Roman"/>
          <w:b/>
          <w:bCs/>
          <w:sz w:val="24"/>
          <w:szCs w:val="24"/>
        </w:rPr>
        <w:t xml:space="preserve"> – </w:t>
      </w:r>
      <w:r w:rsidR="00692828" w:rsidRPr="00692828">
        <w:rPr>
          <w:rFonts w:ascii="Times New Roman" w:hAnsi="Times New Roman" w:cs="Times New Roman"/>
          <w:sz w:val="24"/>
          <w:szCs w:val="24"/>
        </w:rPr>
        <w:t>She gets</w:t>
      </w:r>
      <w:r w:rsidR="00A748B0" w:rsidRPr="00542DF5">
        <w:rPr>
          <w:rFonts w:ascii="Times New Roman" w:hAnsi="Times New Roman" w:cs="Times New Roman"/>
          <w:sz w:val="24"/>
          <w:szCs w:val="24"/>
        </w:rPr>
        <w:t xml:space="preserve">irritable easily when others </w:t>
      </w:r>
      <w:r w:rsidR="0015239E" w:rsidRPr="00542DF5">
        <w:rPr>
          <w:rFonts w:ascii="Times New Roman" w:hAnsi="Times New Roman" w:cs="Times New Roman"/>
          <w:sz w:val="24"/>
          <w:szCs w:val="24"/>
        </w:rPr>
        <w:t>do not listen</w:t>
      </w:r>
      <w:r w:rsidR="00A748B0" w:rsidRPr="00542DF5">
        <w:rPr>
          <w:rFonts w:ascii="Times New Roman" w:hAnsi="Times New Roman" w:cs="Times New Roman"/>
          <w:sz w:val="24"/>
          <w:szCs w:val="24"/>
        </w:rPr>
        <w:t xml:space="preserve"> to her</w:t>
      </w:r>
      <w:r w:rsidR="00C01515" w:rsidRPr="00542DF5">
        <w:rPr>
          <w:rFonts w:ascii="Times New Roman" w:hAnsi="Times New Roman" w:cs="Times New Roman"/>
          <w:sz w:val="24"/>
          <w:szCs w:val="24"/>
        </w:rPr>
        <w:t xml:space="preserve">, </w:t>
      </w:r>
      <w:r w:rsidR="000347DE" w:rsidRPr="00542DF5">
        <w:rPr>
          <w:rFonts w:ascii="Times New Roman" w:hAnsi="Times New Roman" w:cs="Times New Roman"/>
          <w:sz w:val="24"/>
          <w:szCs w:val="24"/>
        </w:rPr>
        <w:t>want</w:t>
      </w:r>
      <w:r w:rsidR="001D3ABB" w:rsidRPr="00542DF5">
        <w:rPr>
          <w:rFonts w:ascii="Times New Roman" w:hAnsi="Times New Roman" w:cs="Times New Roman"/>
          <w:sz w:val="24"/>
          <w:szCs w:val="24"/>
        </w:rPr>
        <w:t>s</w:t>
      </w:r>
      <w:r w:rsidR="000347DE" w:rsidRPr="00542DF5">
        <w:rPr>
          <w:rFonts w:ascii="Times New Roman" w:hAnsi="Times New Roman" w:cs="Times New Roman"/>
          <w:sz w:val="24"/>
          <w:szCs w:val="24"/>
        </w:rPr>
        <w:t xml:space="preserve"> to bealone</w:t>
      </w:r>
      <w:r w:rsidR="00692828">
        <w:rPr>
          <w:rFonts w:ascii="Times New Roman" w:hAnsi="Times New Roman" w:cs="Times New Roman"/>
          <w:sz w:val="24"/>
          <w:szCs w:val="24"/>
        </w:rPr>
        <w:t>. She do</w:t>
      </w:r>
      <w:r w:rsidR="001D3ABB" w:rsidRPr="00542DF5">
        <w:rPr>
          <w:rFonts w:ascii="Times New Roman" w:hAnsi="Times New Roman" w:cs="Times New Roman"/>
          <w:sz w:val="24"/>
          <w:szCs w:val="24"/>
        </w:rPr>
        <w:t>not like company of</w:t>
      </w:r>
      <w:r w:rsidR="00692828">
        <w:rPr>
          <w:rFonts w:ascii="Times New Roman" w:hAnsi="Times New Roman" w:cs="Times New Roman"/>
          <w:sz w:val="24"/>
          <w:szCs w:val="24"/>
        </w:rPr>
        <w:t xml:space="preserve"> her</w:t>
      </w:r>
      <w:r w:rsidR="001D3ABB" w:rsidRPr="00542DF5">
        <w:rPr>
          <w:rFonts w:ascii="Times New Roman" w:hAnsi="Times New Roman" w:cs="Times New Roman"/>
          <w:sz w:val="24"/>
          <w:szCs w:val="24"/>
        </w:rPr>
        <w:t xml:space="preserve"> family</w:t>
      </w:r>
      <w:r w:rsidR="00692828">
        <w:rPr>
          <w:rFonts w:ascii="Times New Roman" w:hAnsi="Times New Roman" w:cs="Times New Roman"/>
          <w:sz w:val="24"/>
          <w:szCs w:val="24"/>
        </w:rPr>
        <w:t xml:space="preserve"> members</w:t>
      </w:r>
      <w:r w:rsidR="001D3ABB" w:rsidRPr="00542DF5">
        <w:rPr>
          <w:rFonts w:ascii="Times New Roman" w:hAnsi="Times New Roman" w:cs="Times New Roman"/>
          <w:sz w:val="24"/>
          <w:szCs w:val="24"/>
        </w:rPr>
        <w:t xml:space="preserve"> as she thinks no one in</w:t>
      </w:r>
      <w:r w:rsidR="00692828">
        <w:rPr>
          <w:rFonts w:ascii="Times New Roman" w:hAnsi="Times New Roman" w:cs="Times New Roman"/>
          <w:sz w:val="24"/>
          <w:szCs w:val="24"/>
        </w:rPr>
        <w:t xml:space="preserve"> the</w:t>
      </w:r>
      <w:r w:rsidR="001D3ABB" w:rsidRPr="00542DF5">
        <w:rPr>
          <w:rFonts w:ascii="Times New Roman" w:hAnsi="Times New Roman" w:cs="Times New Roman"/>
          <w:sz w:val="24"/>
          <w:szCs w:val="24"/>
        </w:rPr>
        <w:t xml:space="preserve"> family understand her. </w:t>
      </w:r>
    </w:p>
    <w:p w:rsidR="00863CA3" w:rsidRPr="00060D59" w:rsidRDefault="0006564F" w:rsidP="00552D17">
      <w:pPr>
        <w:ind w:right="567"/>
        <w:jc w:val="both"/>
        <w:rPr>
          <w:rFonts w:ascii="Times New Roman" w:hAnsi="Times New Roman" w:cs="Times New Roman"/>
          <w:b/>
          <w:bCs/>
          <w:sz w:val="24"/>
          <w:szCs w:val="24"/>
        </w:rPr>
      </w:pPr>
      <w:r w:rsidRPr="00542DF5">
        <w:rPr>
          <w:rFonts w:ascii="Times New Roman" w:hAnsi="Times New Roman" w:cs="Times New Roman"/>
          <w:b/>
          <w:bCs/>
          <w:sz w:val="24"/>
          <w:szCs w:val="24"/>
        </w:rPr>
        <w:t>LOCAL AND SYSTEMIC EXAMINATION-</w:t>
      </w:r>
      <w:r w:rsidR="000D1F82" w:rsidRPr="00542DF5">
        <w:rPr>
          <w:rFonts w:ascii="Times New Roman" w:hAnsi="Times New Roman" w:cs="Times New Roman"/>
          <w:sz w:val="24"/>
          <w:szCs w:val="24"/>
        </w:rPr>
        <w:t>T</w:t>
      </w:r>
      <w:r w:rsidR="00C772CC" w:rsidRPr="00542DF5">
        <w:rPr>
          <w:rFonts w:ascii="Times New Roman" w:hAnsi="Times New Roman" w:cs="Times New Roman"/>
          <w:sz w:val="24"/>
          <w:szCs w:val="24"/>
        </w:rPr>
        <w:t>onguewas</w:t>
      </w:r>
      <w:r w:rsidR="00C01515" w:rsidRPr="00542DF5">
        <w:rPr>
          <w:rFonts w:ascii="Times New Roman" w:hAnsi="Times New Roman" w:cs="Times New Roman"/>
          <w:sz w:val="24"/>
          <w:szCs w:val="24"/>
        </w:rPr>
        <w:t xml:space="preserve"> slightly</w:t>
      </w:r>
      <w:r w:rsidR="00C772CC" w:rsidRPr="00542DF5">
        <w:rPr>
          <w:rFonts w:ascii="Times New Roman" w:hAnsi="Times New Roman" w:cs="Times New Roman"/>
          <w:sz w:val="24"/>
          <w:szCs w:val="24"/>
        </w:rPr>
        <w:t xml:space="preserve"> white </w:t>
      </w:r>
      <w:r w:rsidR="000F0B2C" w:rsidRPr="00542DF5">
        <w:rPr>
          <w:rFonts w:ascii="Times New Roman" w:hAnsi="Times New Roman" w:cs="Times New Roman"/>
          <w:sz w:val="24"/>
          <w:szCs w:val="24"/>
        </w:rPr>
        <w:t>coated</w:t>
      </w:r>
      <w:r w:rsidR="00C772CC" w:rsidRPr="00542DF5">
        <w:rPr>
          <w:rFonts w:ascii="Times New Roman" w:hAnsi="Times New Roman" w:cs="Times New Roman"/>
          <w:sz w:val="24"/>
          <w:szCs w:val="24"/>
        </w:rPr>
        <w:t>.</w:t>
      </w:r>
      <w:r w:rsidR="000D1F82" w:rsidRPr="00542DF5">
        <w:rPr>
          <w:rFonts w:ascii="Times New Roman" w:hAnsi="Times New Roman" w:cs="Times New Roman"/>
          <w:sz w:val="24"/>
          <w:szCs w:val="24"/>
        </w:rPr>
        <w:t xml:space="preserve"> All the vitals are normal.</w:t>
      </w:r>
      <w:r w:rsidR="00060D59">
        <w:rPr>
          <w:rFonts w:ascii="Times New Roman" w:hAnsi="Times New Roman" w:cs="Times New Roman"/>
          <w:sz w:val="24"/>
          <w:szCs w:val="24"/>
        </w:rPr>
        <w:t xml:space="preserve">On skin examination, hyperpigmentation </w:t>
      </w:r>
      <w:r w:rsidR="0084227D">
        <w:rPr>
          <w:rFonts w:ascii="Times New Roman" w:hAnsi="Times New Roman" w:cs="Times New Roman"/>
          <w:sz w:val="24"/>
          <w:szCs w:val="24"/>
        </w:rPr>
        <w:t>is present on forehead and both cheeks which is black in colour.</w:t>
      </w:r>
    </w:p>
    <w:p w:rsidR="00243070" w:rsidRPr="00542DF5" w:rsidRDefault="00243070" w:rsidP="00552D17">
      <w:pPr>
        <w:spacing w:line="360" w:lineRule="auto"/>
        <w:ind w:right="567"/>
        <w:jc w:val="both"/>
        <w:rPr>
          <w:rFonts w:ascii="Times New Roman" w:hAnsi="Times New Roman" w:cs="Times New Roman"/>
          <w:color w:val="000000" w:themeColor="text1"/>
          <w:spacing w:val="1"/>
          <w:sz w:val="24"/>
          <w:szCs w:val="24"/>
          <w:shd w:val="clear" w:color="auto" w:fill="FCFCFC"/>
        </w:rPr>
      </w:pPr>
      <w:r w:rsidRPr="00542DF5">
        <w:rPr>
          <w:rFonts w:ascii="Times New Roman" w:hAnsi="Times New Roman" w:cs="Times New Roman"/>
          <w:b/>
          <w:bCs/>
          <w:color w:val="000000" w:themeColor="text1"/>
          <w:sz w:val="24"/>
          <w:szCs w:val="24"/>
        </w:rPr>
        <w:t xml:space="preserve">PROVISIONAL DIAGNOSIS: </w:t>
      </w:r>
      <w:r w:rsidRPr="00542DF5">
        <w:rPr>
          <w:rFonts w:ascii="Times New Roman" w:hAnsi="Times New Roman" w:cs="Times New Roman"/>
          <w:sz w:val="24"/>
          <w:szCs w:val="24"/>
        </w:rPr>
        <w:t xml:space="preserve">Melasma </w:t>
      </w:r>
    </w:p>
    <w:p w:rsidR="00A748B0" w:rsidRPr="00542DF5" w:rsidRDefault="00C7178A" w:rsidP="00552D17">
      <w:pPr>
        <w:ind w:right="567"/>
        <w:jc w:val="both"/>
        <w:rPr>
          <w:rFonts w:ascii="Times New Roman" w:hAnsi="Times New Roman" w:cs="Times New Roman"/>
          <w:sz w:val="24"/>
          <w:szCs w:val="24"/>
        </w:rPr>
      </w:pPr>
      <w:r>
        <w:rPr>
          <w:rFonts w:ascii="Times New Roman" w:hAnsi="Times New Roman" w:cs="Times New Roman"/>
          <w:b/>
          <w:bCs/>
          <w:sz w:val="24"/>
          <w:szCs w:val="24"/>
        </w:rPr>
        <w:t xml:space="preserve">TABLE NO. 1: </w:t>
      </w:r>
      <w:r w:rsidR="0006564F" w:rsidRPr="00542DF5">
        <w:rPr>
          <w:rFonts w:ascii="Times New Roman" w:hAnsi="Times New Roman" w:cs="Times New Roman"/>
          <w:b/>
          <w:bCs/>
          <w:sz w:val="24"/>
          <w:szCs w:val="24"/>
        </w:rPr>
        <w:t>ANALYSIS OF THE CASE</w:t>
      </w:r>
      <w:r w:rsidR="0015239E" w:rsidRPr="00542DF5">
        <w:rPr>
          <w:rFonts w:ascii="Times New Roman" w:hAnsi="Times New Roman" w:cs="Times New Roman"/>
          <w:sz w:val="24"/>
          <w:szCs w:val="24"/>
        </w:rPr>
        <w:t>-</w:t>
      </w:r>
    </w:p>
    <w:tbl>
      <w:tblPr>
        <w:tblStyle w:val="TableGrid"/>
        <w:tblW w:w="10348" w:type="dxa"/>
        <w:tblInd w:w="-5" w:type="dxa"/>
        <w:tblLook w:val="04A0"/>
      </w:tblPr>
      <w:tblGrid>
        <w:gridCol w:w="3261"/>
        <w:gridCol w:w="3260"/>
        <w:gridCol w:w="3827"/>
      </w:tblGrid>
      <w:tr w:rsidR="003A536D" w:rsidRPr="00542DF5" w:rsidTr="00846F5D">
        <w:tc>
          <w:tcPr>
            <w:tcW w:w="3261" w:type="dxa"/>
          </w:tcPr>
          <w:p w:rsidR="003A536D" w:rsidRPr="00542DF5" w:rsidRDefault="003A536D" w:rsidP="00552D17">
            <w:pPr>
              <w:ind w:right="567"/>
              <w:jc w:val="both"/>
              <w:rPr>
                <w:rFonts w:ascii="Times New Roman" w:hAnsi="Times New Roman" w:cs="Times New Roman"/>
                <w:b/>
                <w:bCs/>
                <w:sz w:val="24"/>
                <w:szCs w:val="24"/>
              </w:rPr>
            </w:pPr>
            <w:r w:rsidRPr="00542DF5">
              <w:rPr>
                <w:rFonts w:ascii="Times New Roman" w:hAnsi="Times New Roman" w:cs="Times New Roman"/>
                <w:b/>
                <w:bCs/>
                <w:sz w:val="24"/>
                <w:szCs w:val="24"/>
              </w:rPr>
              <w:t>Mental Symptoms</w:t>
            </w:r>
          </w:p>
          <w:p w:rsidR="003A536D" w:rsidRPr="00542DF5" w:rsidRDefault="003A536D" w:rsidP="00552D17">
            <w:pPr>
              <w:ind w:right="567"/>
              <w:jc w:val="both"/>
              <w:rPr>
                <w:rFonts w:ascii="Times New Roman" w:hAnsi="Times New Roman" w:cs="Times New Roman"/>
                <w:b/>
                <w:bCs/>
                <w:sz w:val="24"/>
                <w:szCs w:val="24"/>
              </w:rPr>
            </w:pPr>
          </w:p>
        </w:tc>
        <w:tc>
          <w:tcPr>
            <w:tcW w:w="3260" w:type="dxa"/>
          </w:tcPr>
          <w:p w:rsidR="003A536D" w:rsidRPr="00542DF5" w:rsidRDefault="003A536D" w:rsidP="00552D17">
            <w:pPr>
              <w:ind w:right="567"/>
              <w:jc w:val="both"/>
              <w:rPr>
                <w:rFonts w:ascii="Times New Roman" w:hAnsi="Times New Roman" w:cs="Times New Roman"/>
                <w:b/>
                <w:bCs/>
                <w:sz w:val="24"/>
                <w:szCs w:val="24"/>
              </w:rPr>
            </w:pPr>
            <w:r w:rsidRPr="00542DF5">
              <w:rPr>
                <w:rFonts w:ascii="Times New Roman" w:hAnsi="Times New Roman" w:cs="Times New Roman"/>
                <w:b/>
                <w:bCs/>
                <w:sz w:val="24"/>
                <w:szCs w:val="24"/>
              </w:rPr>
              <w:t>Physical Symptoms</w:t>
            </w:r>
          </w:p>
          <w:p w:rsidR="003A536D" w:rsidRPr="00542DF5" w:rsidRDefault="003A536D" w:rsidP="00552D17">
            <w:pPr>
              <w:ind w:right="567"/>
              <w:jc w:val="both"/>
              <w:rPr>
                <w:rFonts w:ascii="Times New Roman" w:hAnsi="Times New Roman" w:cs="Times New Roman"/>
                <w:b/>
                <w:bCs/>
                <w:sz w:val="24"/>
                <w:szCs w:val="24"/>
              </w:rPr>
            </w:pPr>
          </w:p>
        </w:tc>
        <w:tc>
          <w:tcPr>
            <w:tcW w:w="3827" w:type="dxa"/>
          </w:tcPr>
          <w:p w:rsidR="003A536D" w:rsidRPr="00542DF5" w:rsidRDefault="003A536D" w:rsidP="00552D17">
            <w:pPr>
              <w:ind w:right="567"/>
              <w:jc w:val="both"/>
              <w:rPr>
                <w:rFonts w:ascii="Times New Roman" w:hAnsi="Times New Roman" w:cs="Times New Roman"/>
                <w:b/>
                <w:bCs/>
                <w:sz w:val="24"/>
                <w:szCs w:val="24"/>
              </w:rPr>
            </w:pPr>
            <w:r w:rsidRPr="00542DF5">
              <w:rPr>
                <w:rFonts w:ascii="Times New Roman" w:hAnsi="Times New Roman" w:cs="Times New Roman"/>
                <w:b/>
                <w:bCs/>
                <w:sz w:val="24"/>
                <w:szCs w:val="24"/>
              </w:rPr>
              <w:t>Particulars</w:t>
            </w:r>
          </w:p>
          <w:p w:rsidR="003A536D" w:rsidRPr="00542DF5" w:rsidRDefault="003A536D" w:rsidP="00552D17">
            <w:pPr>
              <w:ind w:right="567"/>
              <w:jc w:val="both"/>
              <w:rPr>
                <w:rFonts w:ascii="Times New Roman" w:hAnsi="Times New Roman" w:cs="Times New Roman"/>
                <w:b/>
                <w:bCs/>
                <w:sz w:val="24"/>
                <w:szCs w:val="24"/>
              </w:rPr>
            </w:pPr>
          </w:p>
        </w:tc>
      </w:tr>
      <w:tr w:rsidR="003A536D" w:rsidRPr="00542DF5" w:rsidTr="009D318D">
        <w:trPr>
          <w:trHeight w:val="6606"/>
        </w:trPr>
        <w:tc>
          <w:tcPr>
            <w:tcW w:w="3261" w:type="dxa"/>
          </w:tcPr>
          <w:p w:rsidR="00F27B2C" w:rsidRDefault="003A536D" w:rsidP="00F27B2C">
            <w:pPr>
              <w:pStyle w:val="ListParagraph"/>
              <w:numPr>
                <w:ilvl w:val="0"/>
                <w:numId w:val="23"/>
              </w:numPr>
              <w:ind w:right="567"/>
              <w:jc w:val="both"/>
              <w:rPr>
                <w:rFonts w:ascii="Times New Roman" w:hAnsi="Times New Roman" w:cs="Times New Roman"/>
                <w:sz w:val="24"/>
                <w:szCs w:val="24"/>
              </w:rPr>
            </w:pPr>
            <w:r w:rsidRPr="00F27B2C">
              <w:rPr>
                <w:rFonts w:ascii="Times New Roman" w:hAnsi="Times New Roman" w:cs="Times New Roman"/>
                <w:sz w:val="24"/>
                <w:szCs w:val="24"/>
              </w:rPr>
              <w:t>Get irritable easily when others do not listen to her.</w:t>
            </w:r>
          </w:p>
          <w:p w:rsidR="00F27B2C" w:rsidRDefault="00692828" w:rsidP="00F27B2C">
            <w:pPr>
              <w:pStyle w:val="ListParagraph"/>
              <w:numPr>
                <w:ilvl w:val="0"/>
                <w:numId w:val="23"/>
              </w:numPr>
              <w:ind w:right="567"/>
              <w:jc w:val="both"/>
              <w:rPr>
                <w:rFonts w:ascii="Times New Roman" w:hAnsi="Times New Roman" w:cs="Times New Roman"/>
                <w:sz w:val="24"/>
                <w:szCs w:val="24"/>
              </w:rPr>
            </w:pPr>
            <w:r w:rsidRPr="00F27B2C">
              <w:rPr>
                <w:rFonts w:ascii="Times New Roman" w:hAnsi="Times New Roman" w:cs="Times New Roman"/>
                <w:sz w:val="24"/>
                <w:szCs w:val="24"/>
              </w:rPr>
              <w:t xml:space="preserve">Indifference to family </w:t>
            </w:r>
          </w:p>
          <w:p w:rsidR="00692828" w:rsidRPr="00F27B2C" w:rsidRDefault="00692828" w:rsidP="00F27B2C">
            <w:pPr>
              <w:pStyle w:val="ListParagraph"/>
              <w:numPr>
                <w:ilvl w:val="0"/>
                <w:numId w:val="23"/>
              </w:numPr>
              <w:ind w:right="567"/>
              <w:jc w:val="both"/>
              <w:rPr>
                <w:rFonts w:ascii="Times New Roman" w:hAnsi="Times New Roman" w:cs="Times New Roman"/>
                <w:sz w:val="24"/>
                <w:szCs w:val="24"/>
              </w:rPr>
            </w:pPr>
            <w:r w:rsidRPr="00F27B2C">
              <w:rPr>
                <w:rFonts w:ascii="Times New Roman" w:hAnsi="Times New Roman" w:cs="Times New Roman"/>
                <w:sz w:val="24"/>
                <w:szCs w:val="24"/>
              </w:rPr>
              <w:t>Reserved, not share anything with anyone.</w:t>
            </w:r>
          </w:p>
        </w:tc>
        <w:tc>
          <w:tcPr>
            <w:tcW w:w="3260" w:type="dxa"/>
          </w:tcPr>
          <w:p w:rsidR="00F27B2C" w:rsidRDefault="003A536D" w:rsidP="00F27B2C">
            <w:pPr>
              <w:pStyle w:val="ListParagraph"/>
              <w:numPr>
                <w:ilvl w:val="0"/>
                <w:numId w:val="23"/>
              </w:numPr>
              <w:ind w:right="567"/>
              <w:jc w:val="both"/>
              <w:rPr>
                <w:rFonts w:ascii="Times New Roman" w:hAnsi="Times New Roman" w:cs="Times New Roman"/>
                <w:sz w:val="24"/>
                <w:szCs w:val="24"/>
              </w:rPr>
            </w:pPr>
            <w:r w:rsidRPr="00F27B2C">
              <w:rPr>
                <w:rFonts w:ascii="Times New Roman" w:hAnsi="Times New Roman" w:cs="Times New Roman"/>
                <w:sz w:val="24"/>
                <w:szCs w:val="24"/>
              </w:rPr>
              <w:t>Desire for spicy food</w:t>
            </w:r>
            <w:r w:rsidR="00692828" w:rsidRPr="00F27B2C">
              <w:rPr>
                <w:rFonts w:ascii="Times New Roman" w:hAnsi="Times New Roman" w:cs="Times New Roman"/>
                <w:sz w:val="24"/>
                <w:szCs w:val="24"/>
              </w:rPr>
              <w:t>.</w:t>
            </w:r>
          </w:p>
          <w:p w:rsidR="00F27B2C" w:rsidRDefault="00692828" w:rsidP="00F27B2C">
            <w:pPr>
              <w:pStyle w:val="ListParagraph"/>
              <w:numPr>
                <w:ilvl w:val="0"/>
                <w:numId w:val="23"/>
              </w:numPr>
              <w:ind w:right="567"/>
              <w:jc w:val="both"/>
              <w:rPr>
                <w:rFonts w:ascii="Times New Roman" w:hAnsi="Times New Roman" w:cs="Times New Roman"/>
                <w:sz w:val="24"/>
                <w:szCs w:val="24"/>
              </w:rPr>
            </w:pPr>
            <w:r w:rsidRPr="00F27B2C">
              <w:rPr>
                <w:rFonts w:ascii="Times New Roman" w:hAnsi="Times New Roman" w:cs="Times New Roman"/>
                <w:sz w:val="24"/>
                <w:szCs w:val="24"/>
              </w:rPr>
              <w:t>Aversion to soyabean</w:t>
            </w:r>
          </w:p>
          <w:p w:rsidR="00F27B2C" w:rsidRDefault="00692828" w:rsidP="00F27B2C">
            <w:pPr>
              <w:pStyle w:val="ListParagraph"/>
              <w:numPr>
                <w:ilvl w:val="0"/>
                <w:numId w:val="23"/>
              </w:numPr>
              <w:ind w:right="567"/>
              <w:jc w:val="both"/>
              <w:rPr>
                <w:rFonts w:ascii="Times New Roman" w:hAnsi="Times New Roman" w:cs="Times New Roman"/>
                <w:sz w:val="24"/>
                <w:szCs w:val="24"/>
              </w:rPr>
            </w:pPr>
            <w:r w:rsidRPr="00F27B2C">
              <w:rPr>
                <w:rFonts w:ascii="Times New Roman" w:hAnsi="Times New Roman" w:cs="Times New Roman"/>
                <w:sz w:val="24"/>
                <w:szCs w:val="24"/>
              </w:rPr>
              <w:t>Profuse sweat mainly in hands</w:t>
            </w:r>
          </w:p>
          <w:p w:rsidR="00F27B2C" w:rsidRDefault="00F27B2C" w:rsidP="00F27B2C">
            <w:pPr>
              <w:pStyle w:val="ListParagraph"/>
              <w:numPr>
                <w:ilvl w:val="0"/>
                <w:numId w:val="23"/>
              </w:numPr>
              <w:ind w:right="567"/>
              <w:jc w:val="both"/>
              <w:rPr>
                <w:rFonts w:ascii="Times New Roman" w:hAnsi="Times New Roman" w:cs="Times New Roman"/>
                <w:sz w:val="24"/>
                <w:szCs w:val="24"/>
              </w:rPr>
            </w:pPr>
            <w:r w:rsidRPr="00F27B2C">
              <w:rPr>
                <w:rFonts w:ascii="Times New Roman" w:hAnsi="Times New Roman" w:cs="Times New Roman"/>
                <w:sz w:val="24"/>
                <w:szCs w:val="24"/>
              </w:rPr>
              <w:t>Frequent urging of urination</w:t>
            </w:r>
          </w:p>
          <w:p w:rsidR="00F27B2C" w:rsidRDefault="00F27B2C" w:rsidP="00F27B2C">
            <w:pPr>
              <w:pStyle w:val="ListParagraph"/>
              <w:numPr>
                <w:ilvl w:val="0"/>
                <w:numId w:val="23"/>
              </w:numPr>
              <w:ind w:right="567"/>
              <w:jc w:val="both"/>
              <w:rPr>
                <w:rFonts w:ascii="Times New Roman" w:hAnsi="Times New Roman" w:cs="Times New Roman"/>
                <w:sz w:val="24"/>
                <w:szCs w:val="24"/>
              </w:rPr>
            </w:pPr>
            <w:r w:rsidRPr="00F27B2C">
              <w:rPr>
                <w:rFonts w:ascii="Times New Roman" w:hAnsi="Times New Roman" w:cs="Times New Roman"/>
                <w:sz w:val="24"/>
                <w:szCs w:val="24"/>
              </w:rPr>
              <w:t>Pain in lower abdomen in hypogastrium &gt; after urination</w:t>
            </w:r>
          </w:p>
          <w:p w:rsidR="00F27B2C" w:rsidRDefault="00F27B2C" w:rsidP="00F27B2C">
            <w:pPr>
              <w:pStyle w:val="ListParagraph"/>
              <w:numPr>
                <w:ilvl w:val="0"/>
                <w:numId w:val="23"/>
              </w:numPr>
              <w:ind w:right="567"/>
              <w:jc w:val="both"/>
              <w:rPr>
                <w:rFonts w:ascii="Times New Roman" w:hAnsi="Times New Roman" w:cs="Times New Roman"/>
                <w:sz w:val="24"/>
                <w:szCs w:val="24"/>
              </w:rPr>
            </w:pPr>
            <w:r w:rsidRPr="00F27B2C">
              <w:rPr>
                <w:rFonts w:ascii="Times New Roman" w:hAnsi="Times New Roman" w:cs="Times New Roman"/>
                <w:sz w:val="24"/>
                <w:szCs w:val="24"/>
              </w:rPr>
              <w:t>Sleep is unrefreshing full of dreams.</w:t>
            </w:r>
          </w:p>
          <w:p w:rsidR="00F27B2C" w:rsidRDefault="00F27B2C" w:rsidP="00F27B2C">
            <w:pPr>
              <w:pStyle w:val="ListParagraph"/>
              <w:numPr>
                <w:ilvl w:val="0"/>
                <w:numId w:val="23"/>
              </w:numPr>
              <w:ind w:right="567"/>
              <w:jc w:val="both"/>
              <w:rPr>
                <w:rFonts w:ascii="Times New Roman" w:hAnsi="Times New Roman" w:cs="Times New Roman"/>
                <w:sz w:val="24"/>
                <w:szCs w:val="24"/>
              </w:rPr>
            </w:pPr>
            <w:r w:rsidRPr="00F27B2C">
              <w:rPr>
                <w:rFonts w:ascii="Times New Roman" w:hAnsi="Times New Roman" w:cs="Times New Roman"/>
                <w:sz w:val="24"/>
                <w:szCs w:val="24"/>
              </w:rPr>
              <w:t>Scanty menses with dark clotted blood</w:t>
            </w:r>
          </w:p>
          <w:p w:rsidR="00F27B2C" w:rsidRDefault="00F27B2C" w:rsidP="00F27B2C">
            <w:pPr>
              <w:pStyle w:val="ListParagraph"/>
              <w:numPr>
                <w:ilvl w:val="0"/>
                <w:numId w:val="23"/>
              </w:numPr>
              <w:ind w:right="567"/>
              <w:jc w:val="both"/>
              <w:rPr>
                <w:rFonts w:ascii="Times New Roman" w:hAnsi="Times New Roman" w:cs="Times New Roman"/>
                <w:sz w:val="24"/>
                <w:szCs w:val="24"/>
              </w:rPr>
            </w:pPr>
            <w:r w:rsidRPr="00F27B2C">
              <w:rPr>
                <w:rFonts w:ascii="Times New Roman" w:hAnsi="Times New Roman" w:cs="Times New Roman"/>
                <w:sz w:val="24"/>
                <w:szCs w:val="24"/>
              </w:rPr>
              <w:t>Continuous exposure to sunlight</w:t>
            </w:r>
          </w:p>
          <w:p w:rsidR="00F27B2C" w:rsidRPr="00F27B2C" w:rsidRDefault="00F27B2C" w:rsidP="00F27B2C">
            <w:pPr>
              <w:pStyle w:val="ListParagraph"/>
              <w:numPr>
                <w:ilvl w:val="0"/>
                <w:numId w:val="23"/>
              </w:numPr>
              <w:ind w:right="567"/>
              <w:jc w:val="both"/>
              <w:rPr>
                <w:rFonts w:ascii="Times New Roman" w:hAnsi="Times New Roman" w:cs="Times New Roman"/>
                <w:sz w:val="24"/>
                <w:szCs w:val="24"/>
              </w:rPr>
            </w:pPr>
            <w:r w:rsidRPr="00F27B2C">
              <w:rPr>
                <w:rFonts w:ascii="Times New Roman" w:hAnsi="Times New Roman" w:cs="Times New Roman"/>
                <w:sz w:val="24"/>
                <w:szCs w:val="24"/>
              </w:rPr>
              <w:t xml:space="preserve">Tongue was slightly white coated. </w:t>
            </w:r>
          </w:p>
          <w:p w:rsidR="00F27B2C" w:rsidRPr="00542DF5" w:rsidRDefault="00F27B2C" w:rsidP="00F27B2C">
            <w:pPr>
              <w:ind w:right="567"/>
              <w:jc w:val="both"/>
              <w:rPr>
                <w:rFonts w:ascii="Times New Roman" w:hAnsi="Times New Roman" w:cs="Times New Roman"/>
                <w:b/>
                <w:bCs/>
                <w:sz w:val="24"/>
                <w:szCs w:val="24"/>
              </w:rPr>
            </w:pPr>
          </w:p>
        </w:tc>
        <w:tc>
          <w:tcPr>
            <w:tcW w:w="3827" w:type="dxa"/>
          </w:tcPr>
          <w:p w:rsidR="00F27B2C" w:rsidRDefault="007076A2" w:rsidP="00F27B2C">
            <w:pPr>
              <w:pStyle w:val="ListParagraph"/>
              <w:numPr>
                <w:ilvl w:val="0"/>
                <w:numId w:val="23"/>
              </w:numPr>
              <w:ind w:right="567"/>
              <w:jc w:val="both"/>
              <w:rPr>
                <w:rFonts w:ascii="Times New Roman" w:hAnsi="Times New Roman" w:cs="Times New Roman"/>
                <w:sz w:val="24"/>
                <w:szCs w:val="24"/>
              </w:rPr>
            </w:pPr>
            <w:r w:rsidRPr="00F27B2C">
              <w:rPr>
                <w:rFonts w:ascii="Times New Roman" w:hAnsi="Times New Roman" w:cs="Times New Roman"/>
                <w:sz w:val="24"/>
                <w:szCs w:val="24"/>
              </w:rPr>
              <w:t>Blackish discoloration of face</w:t>
            </w:r>
          </w:p>
          <w:p w:rsidR="00F27B2C" w:rsidRDefault="00F27B2C" w:rsidP="00F27B2C">
            <w:pPr>
              <w:pStyle w:val="ListParagraph"/>
              <w:numPr>
                <w:ilvl w:val="0"/>
                <w:numId w:val="23"/>
              </w:numPr>
              <w:ind w:right="567"/>
              <w:jc w:val="both"/>
              <w:rPr>
                <w:rFonts w:ascii="Times New Roman" w:hAnsi="Times New Roman" w:cs="Times New Roman"/>
                <w:sz w:val="24"/>
                <w:szCs w:val="24"/>
              </w:rPr>
            </w:pPr>
            <w:r w:rsidRPr="00F27B2C">
              <w:rPr>
                <w:rFonts w:ascii="Times New Roman" w:hAnsi="Times New Roman" w:cs="Times New Roman"/>
                <w:sz w:val="24"/>
                <w:szCs w:val="24"/>
              </w:rPr>
              <w:t>Leucorrhoea which is thin, profuse, transparent agg. in morning (on waking).</w:t>
            </w:r>
          </w:p>
          <w:p w:rsidR="00F27B2C" w:rsidRPr="00F27B2C" w:rsidRDefault="00F27B2C" w:rsidP="00F27B2C">
            <w:pPr>
              <w:pStyle w:val="ListParagraph"/>
              <w:numPr>
                <w:ilvl w:val="0"/>
                <w:numId w:val="23"/>
              </w:numPr>
              <w:ind w:right="567"/>
              <w:jc w:val="both"/>
              <w:rPr>
                <w:rFonts w:ascii="Times New Roman" w:hAnsi="Times New Roman" w:cs="Times New Roman"/>
                <w:sz w:val="24"/>
                <w:szCs w:val="24"/>
              </w:rPr>
            </w:pPr>
            <w:r w:rsidRPr="00F27B2C">
              <w:rPr>
                <w:rFonts w:ascii="Times New Roman" w:hAnsi="Times New Roman" w:cs="Times New Roman"/>
                <w:sz w:val="24"/>
                <w:szCs w:val="24"/>
              </w:rPr>
              <w:t xml:space="preserve">Pain in lumbar region &lt;morning </w:t>
            </w:r>
          </w:p>
          <w:p w:rsidR="003A536D" w:rsidRPr="00542DF5" w:rsidRDefault="003A536D" w:rsidP="00F27B2C">
            <w:pPr>
              <w:ind w:right="567"/>
              <w:jc w:val="both"/>
              <w:rPr>
                <w:rFonts w:ascii="Times New Roman" w:hAnsi="Times New Roman" w:cs="Times New Roman"/>
                <w:b/>
                <w:bCs/>
                <w:sz w:val="24"/>
                <w:szCs w:val="24"/>
              </w:rPr>
            </w:pPr>
          </w:p>
        </w:tc>
      </w:tr>
    </w:tbl>
    <w:p w:rsidR="006C2120" w:rsidRDefault="006C2120" w:rsidP="00552D17">
      <w:pPr>
        <w:ind w:right="567"/>
        <w:jc w:val="both"/>
        <w:rPr>
          <w:rFonts w:ascii="Times New Roman" w:hAnsi="Times New Roman" w:cs="Times New Roman"/>
          <w:b/>
          <w:bCs/>
          <w:sz w:val="24"/>
          <w:szCs w:val="24"/>
        </w:rPr>
      </w:pPr>
    </w:p>
    <w:p w:rsidR="00552D17" w:rsidRPr="00542DF5" w:rsidRDefault="009D318D" w:rsidP="00552D17">
      <w:pPr>
        <w:ind w:right="567"/>
        <w:jc w:val="both"/>
        <w:rPr>
          <w:rFonts w:ascii="Times New Roman" w:hAnsi="Times New Roman" w:cs="Times New Roman"/>
          <w:b/>
          <w:bCs/>
          <w:sz w:val="24"/>
          <w:szCs w:val="24"/>
        </w:rPr>
      </w:pPr>
      <w:r>
        <w:rPr>
          <w:rFonts w:ascii="Times New Roman" w:hAnsi="Times New Roman" w:cs="Times New Roman"/>
          <w:b/>
          <w:bCs/>
          <w:sz w:val="24"/>
          <w:szCs w:val="24"/>
        </w:rPr>
        <w:t>TABLE NO. 2</w:t>
      </w:r>
      <w:r w:rsidR="0084227D">
        <w:rPr>
          <w:rFonts w:ascii="Times New Roman" w:hAnsi="Times New Roman" w:cs="Times New Roman"/>
          <w:b/>
          <w:bCs/>
          <w:sz w:val="24"/>
          <w:szCs w:val="24"/>
        </w:rPr>
        <w:t>:</w:t>
      </w:r>
      <w:r w:rsidR="00552D17" w:rsidRPr="00542DF5">
        <w:rPr>
          <w:rFonts w:ascii="Times New Roman" w:hAnsi="Times New Roman" w:cs="Times New Roman"/>
          <w:b/>
          <w:bCs/>
          <w:sz w:val="24"/>
          <w:szCs w:val="24"/>
        </w:rPr>
        <w:t xml:space="preserve">EVALUATION OF THE CASE- </w:t>
      </w:r>
    </w:p>
    <w:tbl>
      <w:tblPr>
        <w:tblStyle w:val="TableGrid"/>
        <w:tblW w:w="10348" w:type="dxa"/>
        <w:tblInd w:w="-5" w:type="dxa"/>
        <w:tblLook w:val="04A0"/>
      </w:tblPr>
      <w:tblGrid>
        <w:gridCol w:w="4536"/>
        <w:gridCol w:w="5812"/>
      </w:tblGrid>
      <w:tr w:rsidR="00552D17" w:rsidRPr="00542DF5" w:rsidTr="009D318D">
        <w:trPr>
          <w:trHeight w:val="2439"/>
        </w:trPr>
        <w:tc>
          <w:tcPr>
            <w:tcW w:w="4536" w:type="dxa"/>
          </w:tcPr>
          <w:p w:rsidR="00552D17" w:rsidRPr="00F27B2C" w:rsidRDefault="00552D17" w:rsidP="00F27B2C">
            <w:pPr>
              <w:ind w:right="567"/>
              <w:jc w:val="both"/>
              <w:rPr>
                <w:rFonts w:ascii="Times New Roman" w:hAnsi="Times New Roman" w:cs="Times New Roman"/>
                <w:sz w:val="24"/>
                <w:szCs w:val="24"/>
              </w:rPr>
            </w:pPr>
            <w:r w:rsidRPr="00F27B2C">
              <w:rPr>
                <w:rFonts w:ascii="Times New Roman" w:hAnsi="Times New Roman" w:cs="Times New Roman"/>
                <w:sz w:val="24"/>
                <w:szCs w:val="24"/>
              </w:rPr>
              <w:t>1.  Get irritable easily when others do not listen to her.</w:t>
            </w:r>
          </w:p>
          <w:p w:rsidR="00F27B2C" w:rsidRPr="00F27B2C" w:rsidRDefault="00F27B2C" w:rsidP="00F27B2C">
            <w:pPr>
              <w:ind w:right="567"/>
              <w:jc w:val="both"/>
              <w:rPr>
                <w:rFonts w:ascii="Times New Roman" w:hAnsi="Times New Roman" w:cs="Times New Roman"/>
                <w:sz w:val="24"/>
                <w:szCs w:val="24"/>
              </w:rPr>
            </w:pPr>
            <w:r w:rsidRPr="00F27B2C">
              <w:rPr>
                <w:rFonts w:ascii="Times New Roman" w:hAnsi="Times New Roman" w:cs="Times New Roman"/>
                <w:sz w:val="24"/>
                <w:szCs w:val="24"/>
              </w:rPr>
              <w:t>2. Indifference to family.</w:t>
            </w:r>
          </w:p>
          <w:p w:rsidR="00F27B2C" w:rsidRPr="00F27B2C" w:rsidRDefault="00F27B2C" w:rsidP="00F27B2C">
            <w:pPr>
              <w:ind w:right="567"/>
              <w:jc w:val="both"/>
              <w:rPr>
                <w:rFonts w:ascii="Times New Roman" w:hAnsi="Times New Roman" w:cs="Times New Roman"/>
                <w:sz w:val="24"/>
                <w:szCs w:val="24"/>
              </w:rPr>
            </w:pPr>
            <w:r w:rsidRPr="00F27B2C">
              <w:rPr>
                <w:rFonts w:ascii="Times New Roman" w:hAnsi="Times New Roman" w:cs="Times New Roman"/>
                <w:sz w:val="24"/>
                <w:szCs w:val="24"/>
              </w:rPr>
              <w:t>3. Reserved, not share anything with anyone.</w:t>
            </w:r>
          </w:p>
          <w:p w:rsidR="00F27B2C" w:rsidRPr="00F27B2C" w:rsidRDefault="00F27B2C" w:rsidP="00F27B2C">
            <w:pPr>
              <w:ind w:right="567"/>
              <w:jc w:val="both"/>
              <w:rPr>
                <w:rFonts w:ascii="Times New Roman" w:hAnsi="Times New Roman" w:cs="Times New Roman"/>
                <w:sz w:val="24"/>
                <w:szCs w:val="24"/>
              </w:rPr>
            </w:pPr>
            <w:r w:rsidRPr="00F27B2C">
              <w:rPr>
                <w:rFonts w:ascii="Times New Roman" w:hAnsi="Times New Roman" w:cs="Times New Roman"/>
                <w:sz w:val="24"/>
                <w:szCs w:val="24"/>
              </w:rPr>
              <w:t>4. Blackish discoloration of face.</w:t>
            </w:r>
          </w:p>
          <w:p w:rsidR="00F27B2C" w:rsidRDefault="00F27B2C" w:rsidP="00F27B2C">
            <w:pPr>
              <w:ind w:right="567"/>
              <w:jc w:val="both"/>
              <w:rPr>
                <w:rFonts w:ascii="Times New Roman" w:hAnsi="Times New Roman" w:cs="Times New Roman"/>
                <w:sz w:val="24"/>
                <w:szCs w:val="24"/>
              </w:rPr>
            </w:pPr>
            <w:r w:rsidRPr="00F27B2C">
              <w:rPr>
                <w:rFonts w:ascii="Times New Roman" w:hAnsi="Times New Roman" w:cs="Times New Roman"/>
                <w:sz w:val="24"/>
                <w:szCs w:val="24"/>
              </w:rPr>
              <w:t>5. Continuous exposure to sunlight.</w:t>
            </w:r>
          </w:p>
          <w:p w:rsidR="00F27B2C" w:rsidRDefault="00F27B2C" w:rsidP="00F27B2C">
            <w:pPr>
              <w:ind w:right="567"/>
              <w:jc w:val="both"/>
              <w:rPr>
                <w:rFonts w:ascii="Times New Roman" w:hAnsi="Times New Roman" w:cs="Times New Roman"/>
                <w:sz w:val="24"/>
                <w:szCs w:val="24"/>
              </w:rPr>
            </w:pPr>
            <w:r>
              <w:rPr>
                <w:rFonts w:ascii="Times New Roman" w:hAnsi="Times New Roman" w:cs="Times New Roman"/>
                <w:sz w:val="24"/>
                <w:szCs w:val="24"/>
              </w:rPr>
              <w:t xml:space="preserve">6. </w:t>
            </w:r>
            <w:r w:rsidRPr="00F27B2C">
              <w:rPr>
                <w:rFonts w:ascii="Times New Roman" w:hAnsi="Times New Roman" w:cs="Times New Roman"/>
                <w:sz w:val="24"/>
                <w:szCs w:val="24"/>
              </w:rPr>
              <w:t>Desire for spicy food</w:t>
            </w:r>
          </w:p>
          <w:p w:rsidR="00F27B2C" w:rsidRPr="00F27B2C" w:rsidRDefault="00F27B2C" w:rsidP="00F27B2C">
            <w:pPr>
              <w:ind w:right="567"/>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542DF5">
              <w:rPr>
                <w:rFonts w:ascii="Times New Roman" w:hAnsi="Times New Roman" w:cs="Times New Roman"/>
                <w:sz w:val="24"/>
                <w:szCs w:val="24"/>
              </w:rPr>
              <w:t>Profuse sweat mainly in hands</w:t>
            </w:r>
          </w:p>
          <w:p w:rsidR="00552D17" w:rsidRPr="00F27B2C" w:rsidRDefault="00552D17" w:rsidP="00F27B2C">
            <w:pPr>
              <w:pStyle w:val="ListParagraph"/>
              <w:ind w:right="567"/>
              <w:jc w:val="both"/>
              <w:rPr>
                <w:rFonts w:ascii="Times New Roman" w:hAnsi="Times New Roman" w:cs="Times New Roman"/>
                <w:sz w:val="24"/>
                <w:szCs w:val="24"/>
              </w:rPr>
            </w:pPr>
          </w:p>
        </w:tc>
        <w:tc>
          <w:tcPr>
            <w:tcW w:w="5812" w:type="dxa"/>
          </w:tcPr>
          <w:p w:rsidR="00552D17" w:rsidRPr="00C7178A" w:rsidRDefault="00552D17" w:rsidP="00C7178A">
            <w:pPr>
              <w:ind w:right="567"/>
              <w:jc w:val="both"/>
              <w:rPr>
                <w:rFonts w:ascii="Times New Roman" w:hAnsi="Times New Roman" w:cs="Times New Roman"/>
                <w:sz w:val="24"/>
                <w:szCs w:val="24"/>
              </w:rPr>
            </w:pPr>
            <w:r w:rsidRPr="00C7178A">
              <w:rPr>
                <w:rFonts w:ascii="Times New Roman" w:hAnsi="Times New Roman" w:cs="Times New Roman"/>
                <w:sz w:val="24"/>
                <w:szCs w:val="24"/>
              </w:rPr>
              <w:lastRenderedPageBreak/>
              <w:t>8. Frequent urging of urination</w:t>
            </w:r>
          </w:p>
          <w:p w:rsidR="00552D17" w:rsidRDefault="00F27B2C" w:rsidP="00C7178A">
            <w:pPr>
              <w:ind w:left="315" w:right="567" w:hanging="315"/>
              <w:jc w:val="both"/>
              <w:rPr>
                <w:rFonts w:ascii="Times New Roman" w:hAnsi="Times New Roman" w:cs="Times New Roman"/>
                <w:sz w:val="24"/>
                <w:szCs w:val="24"/>
              </w:rPr>
            </w:pPr>
            <w:r w:rsidRPr="00542DF5">
              <w:rPr>
                <w:rFonts w:ascii="Times New Roman" w:hAnsi="Times New Roman" w:cs="Times New Roman"/>
                <w:sz w:val="24"/>
                <w:szCs w:val="24"/>
              </w:rPr>
              <w:t>9.Pain in lower abdomen in hypogastrium</w:t>
            </w:r>
            <w:r>
              <w:rPr>
                <w:rFonts w:ascii="Times New Roman" w:hAnsi="Times New Roman" w:cs="Times New Roman"/>
                <w:sz w:val="24"/>
                <w:szCs w:val="24"/>
              </w:rPr>
              <w:t xml:space="preserve">, mainly </w:t>
            </w:r>
            <w:r w:rsidRPr="00542DF5">
              <w:rPr>
                <w:rFonts w:ascii="Times New Roman" w:hAnsi="Times New Roman" w:cs="Times New Roman"/>
                <w:sz w:val="24"/>
                <w:szCs w:val="24"/>
              </w:rPr>
              <w:t>after urination</w:t>
            </w:r>
          </w:p>
          <w:p w:rsidR="00F27B2C" w:rsidRPr="00F27B2C" w:rsidRDefault="00F27B2C" w:rsidP="00F27B2C">
            <w:pPr>
              <w:ind w:right="567"/>
              <w:jc w:val="both"/>
              <w:rPr>
                <w:rFonts w:ascii="Times New Roman" w:hAnsi="Times New Roman" w:cs="Times New Roman"/>
                <w:sz w:val="24"/>
                <w:szCs w:val="24"/>
              </w:rPr>
            </w:pPr>
            <w:r w:rsidRPr="00F27B2C">
              <w:rPr>
                <w:rFonts w:ascii="Times New Roman" w:hAnsi="Times New Roman" w:cs="Times New Roman"/>
                <w:sz w:val="24"/>
                <w:szCs w:val="24"/>
              </w:rPr>
              <w:t>10. Sleep is unrefreshing full of dreams</w:t>
            </w:r>
            <w:r w:rsidR="00C7178A">
              <w:rPr>
                <w:rFonts w:ascii="Times New Roman" w:hAnsi="Times New Roman" w:cs="Times New Roman"/>
                <w:sz w:val="24"/>
                <w:szCs w:val="24"/>
              </w:rPr>
              <w:t>.</w:t>
            </w:r>
          </w:p>
          <w:p w:rsidR="00F27B2C" w:rsidRPr="00F27B2C" w:rsidRDefault="00F27B2C" w:rsidP="00F27B2C">
            <w:pPr>
              <w:ind w:right="567"/>
              <w:jc w:val="both"/>
              <w:rPr>
                <w:rFonts w:ascii="Times New Roman" w:hAnsi="Times New Roman" w:cs="Times New Roman"/>
                <w:sz w:val="24"/>
                <w:szCs w:val="24"/>
              </w:rPr>
            </w:pPr>
            <w:r w:rsidRPr="00F27B2C">
              <w:rPr>
                <w:rFonts w:ascii="Times New Roman" w:hAnsi="Times New Roman" w:cs="Times New Roman"/>
                <w:sz w:val="24"/>
                <w:szCs w:val="24"/>
              </w:rPr>
              <w:t>11. Scanty menses with dark clotted blood</w:t>
            </w:r>
          </w:p>
          <w:p w:rsidR="00F27B2C" w:rsidRPr="00F27B2C" w:rsidRDefault="00F27B2C" w:rsidP="00F27B2C">
            <w:pPr>
              <w:ind w:right="567"/>
              <w:jc w:val="both"/>
              <w:rPr>
                <w:rFonts w:ascii="Times New Roman" w:hAnsi="Times New Roman" w:cs="Times New Roman"/>
                <w:sz w:val="24"/>
                <w:szCs w:val="24"/>
              </w:rPr>
            </w:pPr>
            <w:r w:rsidRPr="00F27B2C">
              <w:rPr>
                <w:rFonts w:ascii="Times New Roman" w:hAnsi="Times New Roman" w:cs="Times New Roman"/>
                <w:sz w:val="24"/>
                <w:szCs w:val="24"/>
              </w:rPr>
              <w:t>12. Profuse white discharge from vagina</w:t>
            </w:r>
          </w:p>
          <w:p w:rsidR="00F27B2C" w:rsidRDefault="00F27B2C" w:rsidP="00F27B2C">
            <w:pPr>
              <w:ind w:right="567"/>
              <w:jc w:val="both"/>
              <w:rPr>
                <w:rFonts w:ascii="Times New Roman" w:hAnsi="Times New Roman" w:cs="Times New Roman"/>
                <w:sz w:val="24"/>
                <w:szCs w:val="24"/>
              </w:rPr>
            </w:pPr>
            <w:r w:rsidRPr="00F27B2C">
              <w:rPr>
                <w:rFonts w:ascii="Times New Roman" w:hAnsi="Times New Roman" w:cs="Times New Roman"/>
                <w:sz w:val="24"/>
                <w:szCs w:val="24"/>
              </w:rPr>
              <w:t>13. Transparent discharge from vagina &lt; morning (on waking)</w:t>
            </w:r>
          </w:p>
          <w:p w:rsidR="00F27B2C" w:rsidRPr="00F27B2C" w:rsidRDefault="00F27B2C" w:rsidP="00F27B2C">
            <w:pPr>
              <w:ind w:right="567"/>
              <w:jc w:val="both"/>
              <w:rPr>
                <w:rFonts w:ascii="Times New Roman" w:hAnsi="Times New Roman" w:cs="Times New Roman"/>
                <w:sz w:val="24"/>
                <w:szCs w:val="24"/>
              </w:rPr>
            </w:pPr>
            <w:r w:rsidRPr="00542DF5">
              <w:rPr>
                <w:rFonts w:ascii="Times New Roman" w:hAnsi="Times New Roman" w:cs="Times New Roman"/>
                <w:sz w:val="24"/>
                <w:szCs w:val="24"/>
              </w:rPr>
              <w:lastRenderedPageBreak/>
              <w:t>14. Pain in lumbar region &lt;morning</w:t>
            </w:r>
          </w:p>
          <w:p w:rsidR="00F27B2C" w:rsidRPr="00542DF5" w:rsidRDefault="00F27B2C" w:rsidP="00552D17">
            <w:pPr>
              <w:ind w:right="567"/>
              <w:jc w:val="both"/>
              <w:rPr>
                <w:rFonts w:ascii="Times New Roman" w:hAnsi="Times New Roman" w:cs="Times New Roman"/>
                <w:b/>
                <w:bCs/>
                <w:sz w:val="24"/>
                <w:szCs w:val="24"/>
              </w:rPr>
            </w:pPr>
          </w:p>
        </w:tc>
      </w:tr>
    </w:tbl>
    <w:p w:rsidR="007738E6" w:rsidRDefault="007738E6" w:rsidP="00552D17">
      <w:pPr>
        <w:ind w:right="567"/>
        <w:jc w:val="both"/>
        <w:rPr>
          <w:rFonts w:ascii="Times New Roman" w:hAnsi="Times New Roman" w:cs="Times New Roman"/>
          <w:b/>
          <w:bCs/>
          <w:sz w:val="24"/>
          <w:szCs w:val="24"/>
          <w:lang w:val="en-US"/>
        </w:rPr>
      </w:pPr>
    </w:p>
    <w:p w:rsidR="007738E6" w:rsidRDefault="007738E6" w:rsidP="00552D17">
      <w:pPr>
        <w:ind w:right="567"/>
        <w:jc w:val="both"/>
        <w:rPr>
          <w:rFonts w:ascii="Times New Roman" w:hAnsi="Times New Roman" w:cs="Times New Roman"/>
          <w:b/>
          <w:bCs/>
          <w:sz w:val="24"/>
          <w:szCs w:val="24"/>
          <w:lang w:val="en-US"/>
        </w:rPr>
      </w:pPr>
    </w:p>
    <w:p w:rsidR="0006564F" w:rsidRPr="00542DF5" w:rsidRDefault="0006564F" w:rsidP="00552D17">
      <w:pPr>
        <w:ind w:right="567"/>
        <w:jc w:val="both"/>
        <w:rPr>
          <w:rFonts w:ascii="Times New Roman" w:hAnsi="Times New Roman" w:cs="Times New Roman"/>
          <w:sz w:val="24"/>
          <w:szCs w:val="24"/>
          <w:vertAlign w:val="superscript"/>
        </w:rPr>
      </w:pPr>
      <w:r w:rsidRPr="00542DF5">
        <w:rPr>
          <w:rFonts w:ascii="Times New Roman" w:hAnsi="Times New Roman" w:cs="Times New Roman"/>
          <w:b/>
          <w:bCs/>
          <w:sz w:val="24"/>
          <w:szCs w:val="24"/>
          <w:lang w:val="en-US"/>
        </w:rPr>
        <w:t>MIASMATIC ANALYSIS</w:t>
      </w:r>
      <w:r w:rsidR="00101018">
        <w:rPr>
          <w:rFonts w:ascii="Times New Roman" w:hAnsi="Times New Roman" w:cs="Times New Roman"/>
          <w:b/>
          <w:bCs/>
          <w:sz w:val="24"/>
          <w:szCs w:val="24"/>
          <w:vertAlign w:val="superscript"/>
          <w:lang w:val="en-US"/>
        </w:rPr>
        <w:t>5</w:t>
      </w:r>
    </w:p>
    <w:p w:rsidR="00CF482E" w:rsidRPr="006C2120" w:rsidRDefault="00C772CC" w:rsidP="006C2120">
      <w:pPr>
        <w:ind w:right="567"/>
        <w:jc w:val="both"/>
        <w:rPr>
          <w:rFonts w:ascii="Times New Roman" w:hAnsi="Times New Roman" w:cs="Times New Roman"/>
          <w:sz w:val="24"/>
          <w:szCs w:val="24"/>
        </w:rPr>
      </w:pPr>
      <w:r w:rsidRPr="00542DF5">
        <w:rPr>
          <w:rFonts w:ascii="Times New Roman" w:hAnsi="Times New Roman" w:cs="Times New Roman"/>
          <w:sz w:val="24"/>
          <w:szCs w:val="24"/>
        </w:rPr>
        <w:t>Miasmatic evaluation for the presenting symptoms was done with the help of“The Chronic disease by Dr. Samuel Hahnemann” showed the predominance of psoricmiasm</w:t>
      </w:r>
      <w:r w:rsidR="00CC395E" w:rsidRPr="00542DF5">
        <w:rPr>
          <w:rFonts w:ascii="Times New Roman" w:hAnsi="Times New Roman" w:cs="Times New Roman"/>
          <w:sz w:val="24"/>
          <w:szCs w:val="24"/>
        </w:rPr>
        <w:t>.</w:t>
      </w:r>
    </w:p>
    <w:p w:rsidR="005329A0" w:rsidRPr="00542DF5" w:rsidRDefault="00CC395E" w:rsidP="00552D17">
      <w:pPr>
        <w:spacing w:line="360" w:lineRule="auto"/>
        <w:ind w:right="567"/>
        <w:jc w:val="both"/>
        <w:rPr>
          <w:rFonts w:ascii="Times New Roman" w:hAnsi="Times New Roman" w:cs="Times New Roman"/>
          <w:color w:val="000000" w:themeColor="text1"/>
          <w:sz w:val="24"/>
          <w:szCs w:val="24"/>
          <w:shd w:val="clear" w:color="auto" w:fill="FFFFFF"/>
        </w:rPr>
      </w:pPr>
      <w:r w:rsidRPr="00542DF5">
        <w:rPr>
          <w:rFonts w:ascii="Times New Roman" w:hAnsi="Times New Roman" w:cs="Times New Roman"/>
          <w:b/>
          <w:color w:val="000000" w:themeColor="text1"/>
          <w:sz w:val="24"/>
          <w:szCs w:val="24"/>
          <w:shd w:val="clear" w:color="auto" w:fill="FFFFFF"/>
        </w:rPr>
        <w:t>REPERTORIAL TOTALITY-</w:t>
      </w:r>
    </w:p>
    <w:p w:rsidR="005329A0" w:rsidRPr="00542DF5" w:rsidRDefault="005329A0" w:rsidP="00552D17">
      <w:pPr>
        <w:autoSpaceDE w:val="0"/>
        <w:autoSpaceDN w:val="0"/>
        <w:adjustRightInd w:val="0"/>
        <w:spacing w:after="0" w:line="360" w:lineRule="auto"/>
        <w:ind w:right="567"/>
        <w:jc w:val="both"/>
        <w:rPr>
          <w:rFonts w:ascii="Times New Roman" w:hAnsi="Times New Roman" w:cs="Times New Roman"/>
          <w:color w:val="000000" w:themeColor="text1"/>
          <w:sz w:val="24"/>
          <w:szCs w:val="24"/>
          <w:shd w:val="clear" w:color="auto" w:fill="FFFFFF"/>
          <w:vertAlign w:val="superscript"/>
        </w:rPr>
      </w:pPr>
      <w:r w:rsidRPr="00542DF5">
        <w:rPr>
          <w:rFonts w:ascii="Times New Roman" w:hAnsi="Times New Roman" w:cs="Times New Roman"/>
          <w:color w:val="000000" w:themeColor="text1"/>
          <w:sz w:val="24"/>
          <w:szCs w:val="24"/>
          <w:shd w:val="clear" w:color="auto" w:fill="FFFFFF"/>
        </w:rPr>
        <w:t xml:space="preserve">The following rubrics were selected from </w:t>
      </w:r>
      <w:r w:rsidR="00783D14">
        <w:rPr>
          <w:rFonts w:ascii="Times New Roman" w:hAnsi="Times New Roman" w:cs="Times New Roman"/>
          <w:color w:val="000000" w:themeColor="text1"/>
          <w:sz w:val="24"/>
          <w:szCs w:val="24"/>
          <w:shd w:val="clear" w:color="auto" w:fill="FFFFFF"/>
        </w:rPr>
        <w:t xml:space="preserve">Synthesis Repertory 9.0 from </w:t>
      </w:r>
      <w:r w:rsidRPr="00542DF5">
        <w:rPr>
          <w:rFonts w:ascii="Times New Roman" w:hAnsi="Times New Roman" w:cs="Times New Roman"/>
          <w:color w:val="000000" w:themeColor="text1"/>
          <w:sz w:val="24"/>
          <w:szCs w:val="24"/>
          <w:shd w:val="clear" w:color="auto" w:fill="FFFFFF"/>
        </w:rPr>
        <w:t>RADAR 10.0:</w:t>
      </w:r>
      <w:r w:rsidR="00101018">
        <w:rPr>
          <w:rFonts w:ascii="Times New Roman" w:hAnsi="Times New Roman" w:cs="Times New Roman"/>
          <w:color w:val="000000" w:themeColor="text1"/>
          <w:sz w:val="24"/>
          <w:szCs w:val="24"/>
          <w:shd w:val="clear" w:color="auto" w:fill="FFFFFF"/>
          <w:vertAlign w:val="superscript"/>
        </w:rPr>
        <w:t>6</w:t>
      </w:r>
    </w:p>
    <w:p w:rsidR="005329A0" w:rsidRPr="00542DF5" w:rsidRDefault="005329A0" w:rsidP="00552D17">
      <w:pPr>
        <w:pStyle w:val="ListParagraph"/>
        <w:autoSpaceDE w:val="0"/>
        <w:autoSpaceDN w:val="0"/>
        <w:adjustRightInd w:val="0"/>
        <w:spacing w:after="0" w:line="360" w:lineRule="auto"/>
        <w:ind w:left="0" w:right="567"/>
        <w:jc w:val="both"/>
        <w:rPr>
          <w:rFonts w:ascii="Times New Roman" w:hAnsi="Times New Roman" w:cs="Times New Roman"/>
          <w:bCs/>
          <w:color w:val="000000"/>
          <w:sz w:val="24"/>
          <w:szCs w:val="24"/>
        </w:rPr>
      </w:pPr>
      <w:r w:rsidRPr="00542DF5">
        <w:rPr>
          <w:rFonts w:ascii="Times New Roman" w:hAnsi="Times New Roman" w:cs="Times New Roman"/>
          <w:bCs/>
          <w:noProof/>
          <w:color w:val="000000"/>
          <w:sz w:val="24"/>
          <w:szCs w:val="24"/>
          <w:lang w:val="en-US"/>
        </w:rPr>
        <w:drawing>
          <wp:inline distT="0" distB="0" distL="0" distR="0">
            <wp:extent cx="5974424" cy="3114675"/>
            <wp:effectExtent l="0" t="0" r="7620" b="0"/>
            <wp:docPr id="1" name="Picture 0" descr="Screenshot (3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339).png"/>
                    <pic:cNvPicPr/>
                  </pic:nvPicPr>
                  <pic:blipFill>
                    <a:blip r:embed="rId5"/>
                    <a:stretch>
                      <a:fillRect/>
                    </a:stretch>
                  </pic:blipFill>
                  <pic:spPr>
                    <a:xfrm>
                      <a:off x="0" y="0"/>
                      <a:ext cx="6015073" cy="3135867"/>
                    </a:xfrm>
                    <a:prstGeom prst="rect">
                      <a:avLst/>
                    </a:prstGeom>
                  </pic:spPr>
                </pic:pic>
              </a:graphicData>
            </a:graphic>
          </wp:inline>
        </w:drawing>
      </w:r>
    </w:p>
    <w:p w:rsidR="00CC395E" w:rsidRPr="006C2120" w:rsidRDefault="005329A0" w:rsidP="00552D17">
      <w:pPr>
        <w:spacing w:line="360" w:lineRule="auto"/>
        <w:ind w:right="567"/>
        <w:jc w:val="both"/>
        <w:rPr>
          <w:rFonts w:ascii="Times New Roman" w:hAnsi="Times New Roman" w:cs="Times New Roman"/>
          <w:color w:val="000000" w:themeColor="text1"/>
          <w:sz w:val="24"/>
          <w:szCs w:val="24"/>
          <w:shd w:val="clear" w:color="auto" w:fill="FFFFFF"/>
          <w:vertAlign w:val="superscript"/>
        </w:rPr>
      </w:pPr>
      <w:r w:rsidRPr="00542DF5">
        <w:rPr>
          <w:rFonts w:ascii="Times New Roman" w:hAnsi="Times New Roman" w:cs="Times New Roman"/>
          <w:b/>
          <w:color w:val="000000" w:themeColor="text1"/>
          <w:sz w:val="24"/>
          <w:szCs w:val="24"/>
        </w:rPr>
        <w:t xml:space="preserve">Figure 1: </w:t>
      </w:r>
      <w:r w:rsidRPr="00542DF5">
        <w:rPr>
          <w:rFonts w:ascii="Times New Roman" w:hAnsi="Times New Roman" w:cs="Times New Roman"/>
          <w:color w:val="000000" w:themeColor="text1"/>
          <w:sz w:val="24"/>
          <w:szCs w:val="24"/>
        </w:rPr>
        <w:t>Repertorisation of case from Synthesis Repertory using RADAR software</w:t>
      </w:r>
      <w:r w:rsidR="00CC395E" w:rsidRPr="00542DF5">
        <w:rPr>
          <w:rFonts w:ascii="Times New Roman" w:hAnsi="Times New Roman" w:cs="Times New Roman"/>
          <w:color w:val="000000" w:themeColor="text1"/>
          <w:sz w:val="24"/>
          <w:szCs w:val="24"/>
          <w:shd w:val="clear" w:color="auto" w:fill="FFFFFF"/>
          <w:vertAlign w:val="superscript"/>
        </w:rPr>
        <w:t>.</w:t>
      </w:r>
    </w:p>
    <w:p w:rsidR="005329A0" w:rsidRPr="00542DF5" w:rsidRDefault="00CC395E" w:rsidP="00552D17">
      <w:pPr>
        <w:spacing w:line="360" w:lineRule="auto"/>
        <w:ind w:right="567"/>
        <w:jc w:val="both"/>
        <w:rPr>
          <w:rFonts w:ascii="Times New Roman" w:hAnsi="Times New Roman" w:cs="Times New Roman"/>
          <w:b/>
          <w:color w:val="000000" w:themeColor="text1"/>
          <w:sz w:val="24"/>
          <w:szCs w:val="24"/>
          <w:shd w:val="clear" w:color="auto" w:fill="FFFFFF"/>
        </w:rPr>
      </w:pPr>
      <w:r w:rsidRPr="00542DF5">
        <w:rPr>
          <w:rFonts w:ascii="Times New Roman" w:hAnsi="Times New Roman" w:cs="Times New Roman"/>
          <w:b/>
          <w:color w:val="000000" w:themeColor="text1"/>
          <w:sz w:val="24"/>
          <w:szCs w:val="24"/>
          <w:shd w:val="clear" w:color="auto" w:fill="FFFFFF"/>
        </w:rPr>
        <w:t>JUSTIFICATION OF SELECTION OF REMEDY AND POTENCY:</w:t>
      </w:r>
    </w:p>
    <w:p w:rsidR="00CF482E" w:rsidRPr="00542DF5" w:rsidRDefault="007B631B" w:rsidP="00552D17">
      <w:pPr>
        <w:spacing w:line="360" w:lineRule="auto"/>
        <w:ind w:right="567"/>
        <w:jc w:val="both"/>
        <w:rPr>
          <w:rFonts w:ascii="Times New Roman" w:hAnsi="Times New Roman" w:cs="Times New Roman"/>
          <w:color w:val="000000" w:themeColor="text1"/>
          <w:spacing w:val="-4"/>
          <w:sz w:val="24"/>
          <w:szCs w:val="24"/>
          <w:vertAlign w:val="superscript"/>
        </w:rPr>
      </w:pPr>
      <w:r>
        <w:rPr>
          <w:rFonts w:ascii="Times New Roman" w:eastAsia="+mn-ea" w:hAnsi="Times New Roman" w:cs="Times New Roman"/>
          <w:i/>
          <w:color w:val="000000" w:themeColor="text1"/>
          <w:kern w:val="24"/>
          <w:sz w:val="24"/>
          <w:szCs w:val="24"/>
        </w:rPr>
        <w:t>Sepia succus</w:t>
      </w:r>
      <w:r w:rsidR="005329A0" w:rsidRPr="00542DF5">
        <w:rPr>
          <w:rFonts w:ascii="Times New Roman" w:eastAsia="+mn-ea" w:hAnsi="Times New Roman" w:cs="Times New Roman"/>
          <w:color w:val="000000" w:themeColor="text1"/>
          <w:kern w:val="24"/>
          <w:sz w:val="24"/>
          <w:szCs w:val="24"/>
        </w:rPr>
        <w:t xml:space="preserve">200/1dose/stat followed by </w:t>
      </w:r>
      <w:r w:rsidR="004451FB">
        <w:rPr>
          <w:rFonts w:ascii="Times New Roman" w:eastAsia="+mn-ea" w:hAnsi="Times New Roman" w:cs="Times New Roman"/>
          <w:i/>
          <w:color w:val="000000" w:themeColor="text1"/>
          <w:kern w:val="24"/>
          <w:sz w:val="24"/>
          <w:szCs w:val="24"/>
        </w:rPr>
        <w:t>Placebo</w:t>
      </w:r>
      <w:r w:rsidR="005329A0" w:rsidRPr="00542DF5">
        <w:rPr>
          <w:rFonts w:ascii="Times New Roman" w:eastAsia="+mn-ea" w:hAnsi="Times New Roman" w:cs="Times New Roman"/>
          <w:color w:val="000000" w:themeColor="text1"/>
          <w:kern w:val="24"/>
          <w:sz w:val="24"/>
          <w:szCs w:val="24"/>
        </w:rPr>
        <w:t xml:space="preserve"> for 10 days </w:t>
      </w:r>
      <w:r w:rsidR="005329A0" w:rsidRPr="00542DF5">
        <w:rPr>
          <w:rFonts w:ascii="Times New Roman" w:hAnsi="Times New Roman" w:cs="Times New Roman"/>
          <w:color w:val="000000" w:themeColor="text1"/>
          <w:sz w:val="24"/>
          <w:szCs w:val="24"/>
          <w:shd w:val="clear" w:color="auto" w:fill="FFFFFF"/>
        </w:rPr>
        <w:t>was first prescription because it covered maximum rubrics with maximum marks after repertorization.</w:t>
      </w:r>
      <w:r>
        <w:rPr>
          <w:rFonts w:ascii="Times New Roman" w:eastAsia="+mn-ea" w:hAnsi="Times New Roman" w:cs="Times New Roman"/>
          <w:i/>
          <w:color w:val="000000" w:themeColor="text1"/>
          <w:kern w:val="24"/>
          <w:sz w:val="24"/>
          <w:szCs w:val="24"/>
        </w:rPr>
        <w:t>Sepia succus</w:t>
      </w:r>
      <w:r w:rsidR="005329A0" w:rsidRPr="00542DF5">
        <w:rPr>
          <w:rFonts w:ascii="Times New Roman" w:eastAsia="+mn-ea" w:hAnsi="Times New Roman" w:cs="Times New Roman"/>
          <w:color w:val="000000" w:themeColor="text1"/>
          <w:kern w:val="24"/>
          <w:sz w:val="24"/>
          <w:szCs w:val="24"/>
        </w:rPr>
        <w:t xml:space="preserve">covered 13 symptoms out of 17, those are irritable, indifference to her family, reserved in nature, perspiration on hand, </w:t>
      </w:r>
      <w:r w:rsidR="00BB2FFF" w:rsidRPr="00542DF5">
        <w:rPr>
          <w:rFonts w:ascii="Times New Roman" w:eastAsia="+mn-ea" w:hAnsi="Times New Roman" w:cs="Times New Roman"/>
          <w:color w:val="000000" w:themeColor="text1"/>
          <w:kern w:val="24"/>
          <w:sz w:val="24"/>
          <w:szCs w:val="24"/>
        </w:rPr>
        <w:t>transparent</w:t>
      </w:r>
      <w:r w:rsidR="00AC140D" w:rsidRPr="00542DF5">
        <w:rPr>
          <w:rFonts w:ascii="Times New Roman" w:eastAsia="+mn-ea" w:hAnsi="Times New Roman" w:cs="Times New Roman"/>
          <w:color w:val="000000" w:themeColor="text1"/>
          <w:kern w:val="24"/>
          <w:sz w:val="24"/>
          <w:szCs w:val="24"/>
        </w:rPr>
        <w:t>leucorrhoea</w:t>
      </w:r>
      <w:r w:rsidR="00BB2FFF" w:rsidRPr="00542DF5">
        <w:rPr>
          <w:rFonts w:ascii="Times New Roman" w:eastAsia="+mn-ea" w:hAnsi="Times New Roman" w:cs="Times New Roman"/>
          <w:color w:val="000000" w:themeColor="text1"/>
          <w:kern w:val="24"/>
          <w:sz w:val="24"/>
          <w:szCs w:val="24"/>
        </w:rPr>
        <w:t xml:space="preserve">, also </w:t>
      </w:r>
      <w:r w:rsidR="005329A0" w:rsidRPr="00542DF5">
        <w:rPr>
          <w:rFonts w:ascii="Times New Roman" w:eastAsia="+mn-ea" w:hAnsi="Times New Roman" w:cs="Times New Roman"/>
          <w:color w:val="000000" w:themeColor="text1"/>
          <w:kern w:val="24"/>
          <w:sz w:val="24"/>
          <w:szCs w:val="24"/>
        </w:rPr>
        <w:t xml:space="preserve">white in colour, menses scanty, sleep disturbed due to dreams, frequent urging to urinate. </w:t>
      </w:r>
      <w:r w:rsidR="005329A0" w:rsidRPr="00542DF5">
        <w:rPr>
          <w:rFonts w:ascii="Times New Roman" w:hAnsi="Times New Roman" w:cs="Times New Roman"/>
          <w:color w:val="000000" w:themeColor="text1"/>
          <w:sz w:val="24"/>
          <w:szCs w:val="24"/>
          <w:shd w:val="clear" w:color="auto" w:fill="FFFFFF"/>
        </w:rPr>
        <w:t xml:space="preserve">After comparison of symptoms from various books of </w:t>
      </w:r>
      <w:r w:rsidR="00AC140D" w:rsidRPr="00542DF5">
        <w:rPr>
          <w:rFonts w:ascii="Times New Roman" w:hAnsi="Times New Roman" w:cs="Times New Roman"/>
          <w:color w:val="000000" w:themeColor="text1"/>
          <w:sz w:val="24"/>
          <w:szCs w:val="24"/>
          <w:shd w:val="clear" w:color="auto" w:fill="FFFFFF"/>
        </w:rPr>
        <w:t>M</w:t>
      </w:r>
      <w:r w:rsidR="005329A0" w:rsidRPr="00542DF5">
        <w:rPr>
          <w:rFonts w:ascii="Times New Roman" w:hAnsi="Times New Roman" w:cs="Times New Roman"/>
          <w:color w:val="000000" w:themeColor="text1"/>
          <w:sz w:val="24"/>
          <w:szCs w:val="24"/>
          <w:shd w:val="clear" w:color="auto" w:fill="FFFFFF"/>
        </w:rPr>
        <w:t xml:space="preserve">ateria </w:t>
      </w:r>
      <w:r w:rsidR="00AC140D" w:rsidRPr="00542DF5">
        <w:rPr>
          <w:rFonts w:ascii="Times New Roman" w:hAnsi="Times New Roman" w:cs="Times New Roman"/>
          <w:color w:val="000000" w:themeColor="text1"/>
          <w:sz w:val="24"/>
          <w:szCs w:val="24"/>
          <w:shd w:val="clear" w:color="auto" w:fill="FFFFFF"/>
        </w:rPr>
        <w:t>M</w:t>
      </w:r>
      <w:r w:rsidR="005329A0" w:rsidRPr="00542DF5">
        <w:rPr>
          <w:rFonts w:ascii="Times New Roman" w:hAnsi="Times New Roman" w:cs="Times New Roman"/>
          <w:color w:val="000000" w:themeColor="text1"/>
          <w:sz w:val="24"/>
          <w:szCs w:val="24"/>
          <w:shd w:val="clear" w:color="auto" w:fill="FFFFFF"/>
        </w:rPr>
        <w:t>edica</w:t>
      </w:r>
      <w:r w:rsidR="00101018">
        <w:rPr>
          <w:rFonts w:ascii="Times New Roman" w:hAnsi="Times New Roman" w:cs="Times New Roman"/>
          <w:color w:val="000000" w:themeColor="text1"/>
          <w:sz w:val="24"/>
          <w:szCs w:val="24"/>
          <w:shd w:val="clear" w:color="auto" w:fill="FFFFFF"/>
          <w:vertAlign w:val="superscript"/>
        </w:rPr>
        <w:t>7</w:t>
      </w:r>
      <w:r w:rsidR="005329A0" w:rsidRPr="00542DF5">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i/>
          <w:color w:val="000000" w:themeColor="text1"/>
          <w:sz w:val="24"/>
          <w:szCs w:val="24"/>
          <w:shd w:val="clear" w:color="auto" w:fill="FFFFFF"/>
        </w:rPr>
        <w:t>Sepia succus</w:t>
      </w:r>
      <w:r w:rsidR="005329A0" w:rsidRPr="00542DF5">
        <w:rPr>
          <w:rFonts w:ascii="Times New Roman" w:hAnsi="Times New Roman" w:cs="Times New Roman"/>
          <w:color w:val="000000" w:themeColor="text1"/>
          <w:sz w:val="24"/>
          <w:szCs w:val="24"/>
          <w:shd w:val="clear" w:color="auto" w:fill="FFFFFF"/>
        </w:rPr>
        <w:t xml:space="preserve"> appears similimum to the totality of symptoms of the patient</w:t>
      </w:r>
      <w:r w:rsidR="005329A0" w:rsidRPr="00542DF5">
        <w:rPr>
          <w:rFonts w:ascii="Times New Roman" w:hAnsi="Times New Roman" w:cs="Times New Roman"/>
          <w:color w:val="000000" w:themeColor="text1"/>
          <w:spacing w:val="-4"/>
          <w:sz w:val="24"/>
          <w:szCs w:val="24"/>
        </w:rPr>
        <w:t xml:space="preserve">. Moderate susceptibility (According to his work and habit) and the medicine covered maximum </w:t>
      </w:r>
      <w:r w:rsidR="00AC140D" w:rsidRPr="00542DF5">
        <w:rPr>
          <w:rFonts w:ascii="Times New Roman" w:hAnsi="Times New Roman" w:cs="Times New Roman"/>
          <w:color w:val="000000" w:themeColor="text1"/>
          <w:spacing w:val="-4"/>
          <w:sz w:val="24"/>
          <w:szCs w:val="24"/>
        </w:rPr>
        <w:t>symptoms;</w:t>
      </w:r>
      <w:r w:rsidR="005329A0" w:rsidRPr="00542DF5">
        <w:rPr>
          <w:rFonts w:ascii="Times New Roman" w:hAnsi="Times New Roman" w:cs="Times New Roman"/>
          <w:color w:val="000000" w:themeColor="text1"/>
          <w:spacing w:val="-4"/>
          <w:sz w:val="24"/>
          <w:szCs w:val="24"/>
        </w:rPr>
        <w:t xml:space="preserve"> hence 200 potency was selected.</w:t>
      </w:r>
      <w:r w:rsidR="00101018">
        <w:rPr>
          <w:rFonts w:ascii="Times New Roman" w:hAnsi="Times New Roman" w:cs="Times New Roman"/>
          <w:color w:val="000000" w:themeColor="text1"/>
          <w:spacing w:val="-4"/>
          <w:sz w:val="24"/>
          <w:szCs w:val="24"/>
          <w:vertAlign w:val="superscript"/>
        </w:rPr>
        <w:t>8</w:t>
      </w:r>
    </w:p>
    <w:p w:rsidR="00783D14" w:rsidRPr="003F22A4" w:rsidRDefault="00D70693" w:rsidP="00552D17">
      <w:pPr>
        <w:spacing w:line="360" w:lineRule="auto"/>
        <w:ind w:right="567"/>
        <w:jc w:val="both"/>
        <w:rPr>
          <w:rFonts w:ascii="Times New Roman" w:hAnsi="Times New Roman" w:cs="Times New Roman"/>
          <w:b/>
          <w:bCs/>
          <w:color w:val="000000" w:themeColor="text1"/>
          <w:spacing w:val="-4"/>
          <w:sz w:val="24"/>
          <w:szCs w:val="24"/>
        </w:rPr>
      </w:pPr>
      <w:r w:rsidRPr="00542DF5">
        <w:rPr>
          <w:rFonts w:ascii="Times New Roman" w:hAnsi="Times New Roman" w:cs="Times New Roman"/>
          <w:b/>
          <w:bCs/>
          <w:color w:val="000000" w:themeColor="text1"/>
          <w:spacing w:val="-4"/>
          <w:sz w:val="24"/>
          <w:szCs w:val="24"/>
        </w:rPr>
        <w:t>INTERVENTION</w:t>
      </w:r>
      <w:r w:rsidR="003F22A4">
        <w:rPr>
          <w:rFonts w:ascii="Times New Roman" w:hAnsi="Times New Roman" w:cs="Times New Roman"/>
          <w:b/>
          <w:bCs/>
          <w:color w:val="000000" w:themeColor="text1"/>
          <w:spacing w:val="-4"/>
          <w:sz w:val="24"/>
          <w:szCs w:val="24"/>
        </w:rPr>
        <w:t xml:space="preserve"> - </w:t>
      </w:r>
      <w:r w:rsidR="00413667" w:rsidRPr="00542DF5">
        <w:rPr>
          <w:rFonts w:ascii="Times New Roman" w:hAnsi="Times New Roman" w:cs="Times New Roman"/>
          <w:color w:val="000000" w:themeColor="text1"/>
          <w:sz w:val="24"/>
          <w:szCs w:val="24"/>
          <w:shd w:val="clear" w:color="auto" w:fill="FFFFFF"/>
        </w:rPr>
        <w:t xml:space="preserve">On 25/07/2019, </w:t>
      </w:r>
      <w:r w:rsidR="007B631B">
        <w:rPr>
          <w:rFonts w:ascii="Times New Roman" w:eastAsia="+mn-ea" w:hAnsi="Times New Roman" w:cs="Times New Roman"/>
          <w:i/>
          <w:color w:val="000000" w:themeColor="text1"/>
          <w:kern w:val="24"/>
          <w:sz w:val="24"/>
          <w:szCs w:val="24"/>
        </w:rPr>
        <w:t>Sepia succus</w:t>
      </w:r>
      <w:r w:rsidR="00413667" w:rsidRPr="00542DF5">
        <w:rPr>
          <w:rFonts w:ascii="Times New Roman" w:hAnsi="Times New Roman" w:cs="Times New Roman"/>
          <w:color w:val="000000" w:themeColor="text1"/>
          <w:sz w:val="24"/>
          <w:szCs w:val="24"/>
          <w:shd w:val="clear" w:color="auto" w:fill="FFFFFF"/>
        </w:rPr>
        <w:t xml:space="preserve">200 </w:t>
      </w:r>
      <w:r w:rsidR="00542DF5" w:rsidRPr="00542DF5">
        <w:rPr>
          <w:rFonts w:ascii="Times New Roman" w:hAnsi="Times New Roman" w:cs="Times New Roman"/>
          <w:color w:val="000000" w:themeColor="text1"/>
          <w:sz w:val="24"/>
          <w:szCs w:val="24"/>
          <w:shd w:val="clear" w:color="auto" w:fill="FFFFFF"/>
        </w:rPr>
        <w:t>single dose was prescribed along with</w:t>
      </w:r>
      <w:r w:rsidR="004451FB">
        <w:rPr>
          <w:rFonts w:ascii="Times New Roman" w:hAnsi="Times New Roman" w:cs="Times New Roman"/>
          <w:i/>
          <w:color w:val="000000" w:themeColor="text1"/>
          <w:sz w:val="24"/>
          <w:szCs w:val="24"/>
          <w:shd w:val="clear" w:color="auto" w:fill="FFFFFF"/>
        </w:rPr>
        <w:t>Placebo</w:t>
      </w:r>
      <w:r w:rsidR="00413667" w:rsidRPr="00542DF5">
        <w:rPr>
          <w:rFonts w:ascii="Times New Roman" w:hAnsi="Times New Roman" w:cs="Times New Roman"/>
          <w:color w:val="000000" w:themeColor="text1"/>
          <w:sz w:val="24"/>
          <w:szCs w:val="24"/>
          <w:shd w:val="clear" w:color="auto" w:fill="FFFFFF"/>
        </w:rPr>
        <w:t xml:space="preserve"> 30</w:t>
      </w:r>
      <w:r w:rsidR="00542DF5" w:rsidRPr="00542DF5">
        <w:rPr>
          <w:rFonts w:ascii="Times New Roman" w:hAnsi="Times New Roman" w:cs="Times New Roman"/>
          <w:color w:val="000000" w:themeColor="text1"/>
          <w:sz w:val="24"/>
          <w:szCs w:val="24"/>
          <w:shd w:val="clear" w:color="auto" w:fill="FFFFFF"/>
        </w:rPr>
        <w:t xml:space="preserve"> for 15 days </w:t>
      </w:r>
      <w:r w:rsidR="0034264E" w:rsidRPr="00542DF5">
        <w:rPr>
          <w:rFonts w:ascii="Times New Roman" w:hAnsi="Times New Roman" w:cs="Times New Roman"/>
          <w:color w:val="000000" w:themeColor="text1"/>
          <w:sz w:val="24"/>
          <w:szCs w:val="24"/>
          <w:shd w:val="clear" w:color="auto" w:fill="FFFFFF"/>
        </w:rPr>
        <w:t>based on</w:t>
      </w:r>
      <w:r w:rsidR="00783D14">
        <w:rPr>
          <w:rFonts w:ascii="Times New Roman" w:hAnsi="Times New Roman" w:cs="Times New Roman"/>
          <w:color w:val="000000" w:themeColor="text1"/>
          <w:sz w:val="24"/>
          <w:szCs w:val="24"/>
        </w:rPr>
        <w:t xml:space="preserve">totality of symptoms </w:t>
      </w:r>
      <w:r w:rsidR="00542DF5" w:rsidRPr="00542DF5">
        <w:rPr>
          <w:rFonts w:ascii="Times New Roman" w:hAnsi="Times New Roman" w:cs="Times New Roman"/>
          <w:color w:val="000000" w:themeColor="text1"/>
          <w:sz w:val="24"/>
          <w:szCs w:val="24"/>
        </w:rPr>
        <w:t>a</w:t>
      </w:r>
      <w:r w:rsidR="00413667" w:rsidRPr="00542DF5">
        <w:rPr>
          <w:rFonts w:ascii="Times New Roman" w:hAnsi="Times New Roman" w:cs="Times New Roman"/>
          <w:color w:val="000000" w:themeColor="text1"/>
          <w:sz w:val="24"/>
          <w:szCs w:val="24"/>
          <w:shd w:val="clear" w:color="auto" w:fill="FFFFFF"/>
        </w:rPr>
        <w:t xml:space="preserve">fter repertorisation and comparison of symptoms from various books of </w:t>
      </w:r>
      <w:r w:rsidR="0034264E" w:rsidRPr="00542DF5">
        <w:rPr>
          <w:rFonts w:ascii="Times New Roman" w:hAnsi="Times New Roman" w:cs="Times New Roman"/>
          <w:color w:val="000000" w:themeColor="text1"/>
          <w:sz w:val="24"/>
          <w:szCs w:val="24"/>
          <w:shd w:val="clear" w:color="auto" w:fill="FFFFFF"/>
        </w:rPr>
        <w:t>Materia</w:t>
      </w:r>
      <w:r w:rsidR="00413667" w:rsidRPr="00542DF5">
        <w:rPr>
          <w:rFonts w:ascii="Times New Roman" w:hAnsi="Times New Roman" w:cs="Times New Roman"/>
          <w:color w:val="000000" w:themeColor="text1"/>
          <w:sz w:val="24"/>
          <w:szCs w:val="24"/>
          <w:shd w:val="clear" w:color="auto" w:fill="FFFFFF"/>
        </w:rPr>
        <w:t xml:space="preserve"> medica</w:t>
      </w:r>
      <w:r w:rsidR="00783D14">
        <w:rPr>
          <w:rFonts w:ascii="Times New Roman" w:hAnsi="Times New Roman" w:cs="Times New Roman"/>
          <w:color w:val="000000" w:themeColor="text1"/>
          <w:sz w:val="24"/>
          <w:szCs w:val="24"/>
          <w:shd w:val="clear" w:color="auto" w:fill="FFFFFF"/>
        </w:rPr>
        <w:t>.</w:t>
      </w:r>
    </w:p>
    <w:p w:rsidR="0049623E" w:rsidRPr="00542DF5" w:rsidRDefault="00CC395E" w:rsidP="00552D17">
      <w:pPr>
        <w:spacing w:line="360" w:lineRule="auto"/>
        <w:ind w:right="567"/>
        <w:jc w:val="both"/>
        <w:rPr>
          <w:rFonts w:ascii="Times New Roman" w:hAnsi="Times New Roman" w:cs="Times New Roman"/>
          <w:sz w:val="24"/>
          <w:szCs w:val="24"/>
        </w:rPr>
      </w:pPr>
      <w:r w:rsidRPr="00542DF5">
        <w:rPr>
          <w:rFonts w:ascii="Times New Roman" w:hAnsi="Times New Roman" w:cs="Times New Roman"/>
          <w:b/>
          <w:color w:val="000000" w:themeColor="text1"/>
          <w:sz w:val="24"/>
          <w:szCs w:val="24"/>
        </w:rPr>
        <w:lastRenderedPageBreak/>
        <w:t xml:space="preserve">TABLE </w:t>
      </w:r>
      <w:r w:rsidR="009D318D">
        <w:rPr>
          <w:rFonts w:ascii="Times New Roman" w:hAnsi="Times New Roman" w:cs="Times New Roman"/>
          <w:b/>
          <w:color w:val="000000" w:themeColor="text1"/>
          <w:sz w:val="24"/>
          <w:szCs w:val="24"/>
        </w:rPr>
        <w:t>3</w:t>
      </w:r>
      <w:r w:rsidRPr="00542DF5">
        <w:rPr>
          <w:rFonts w:ascii="Times New Roman" w:hAnsi="Times New Roman" w:cs="Times New Roman"/>
          <w:b/>
          <w:color w:val="000000" w:themeColor="text1"/>
          <w:sz w:val="24"/>
          <w:szCs w:val="24"/>
        </w:rPr>
        <w:t xml:space="preserve">: </w:t>
      </w:r>
      <w:r w:rsidRPr="00542DF5">
        <w:rPr>
          <w:rFonts w:ascii="Times New Roman" w:hAnsi="Times New Roman" w:cs="Times New Roman"/>
          <w:b/>
          <w:color w:val="000000" w:themeColor="text1"/>
          <w:sz w:val="24"/>
          <w:szCs w:val="24"/>
          <w:shd w:val="clear" w:color="auto" w:fill="FFFFFF"/>
        </w:rPr>
        <w:t>FOLLOW-UP</w:t>
      </w:r>
      <w:r w:rsidRPr="00542DF5">
        <w:rPr>
          <w:rFonts w:ascii="Times New Roman" w:hAnsi="Times New Roman" w:cs="Times New Roman"/>
          <w:b/>
          <w:color w:val="000000" w:themeColor="text1"/>
          <w:sz w:val="24"/>
          <w:szCs w:val="24"/>
        </w:rPr>
        <w:t xml:space="preserve">S WITH PRESCRIPTION </w:t>
      </w:r>
    </w:p>
    <w:tbl>
      <w:tblPr>
        <w:tblStyle w:val="TableGrid"/>
        <w:tblW w:w="10485" w:type="dxa"/>
        <w:tblInd w:w="0" w:type="dxa"/>
        <w:tblLook w:val="04A0"/>
      </w:tblPr>
      <w:tblGrid>
        <w:gridCol w:w="1877"/>
        <w:gridCol w:w="5206"/>
        <w:gridCol w:w="3402"/>
      </w:tblGrid>
      <w:tr w:rsidR="008F451D" w:rsidRPr="00542DF5" w:rsidTr="008F451D">
        <w:trPr>
          <w:trHeight w:val="413"/>
        </w:trPr>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51D" w:rsidRPr="008F451D" w:rsidRDefault="008F451D" w:rsidP="0075518E">
            <w:pPr>
              <w:spacing w:line="360" w:lineRule="auto"/>
              <w:ind w:right="567"/>
              <w:jc w:val="both"/>
              <w:rPr>
                <w:rFonts w:ascii="Times New Roman" w:hAnsi="Times New Roman" w:cs="Times New Roman"/>
                <w:b/>
                <w:bCs/>
                <w:color w:val="000000" w:themeColor="text1"/>
                <w:sz w:val="24"/>
                <w:szCs w:val="24"/>
                <w:shd w:val="clear" w:color="auto" w:fill="FFFFFF"/>
              </w:rPr>
            </w:pPr>
            <w:r w:rsidRPr="008F451D">
              <w:rPr>
                <w:rFonts w:ascii="Times New Roman" w:hAnsi="Times New Roman" w:cs="Times New Roman"/>
                <w:b/>
                <w:bCs/>
                <w:color w:val="000000" w:themeColor="text1"/>
                <w:sz w:val="24"/>
                <w:szCs w:val="24"/>
                <w:shd w:val="clear" w:color="auto" w:fill="FFFFFF"/>
              </w:rPr>
              <w:t xml:space="preserve">Date </w:t>
            </w:r>
          </w:p>
        </w:tc>
        <w:tc>
          <w:tcPr>
            <w:tcW w:w="5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51D" w:rsidRPr="008F451D" w:rsidRDefault="008F451D" w:rsidP="0075518E">
            <w:pPr>
              <w:shd w:val="clear" w:color="auto" w:fill="FFFFFF"/>
              <w:spacing w:before="100" w:beforeAutospacing="1" w:after="100" w:afterAutospacing="1"/>
              <w:ind w:right="567"/>
              <w:jc w:val="both"/>
              <w:rPr>
                <w:rFonts w:ascii="Times New Roman" w:hAnsi="Times New Roman" w:cs="Times New Roman"/>
                <w:b/>
                <w:bCs/>
                <w:color w:val="000000" w:themeColor="text1"/>
                <w:spacing w:val="-4"/>
                <w:sz w:val="24"/>
                <w:szCs w:val="24"/>
              </w:rPr>
            </w:pPr>
            <w:r w:rsidRPr="008F451D">
              <w:rPr>
                <w:rFonts w:ascii="Times New Roman" w:hAnsi="Times New Roman" w:cs="Times New Roman"/>
                <w:b/>
                <w:bCs/>
                <w:color w:val="000000" w:themeColor="text1"/>
                <w:spacing w:val="-4"/>
                <w:sz w:val="24"/>
                <w:szCs w:val="24"/>
              </w:rPr>
              <w:t xml:space="preserve">Symptoms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51D" w:rsidRPr="008F451D" w:rsidRDefault="008F451D" w:rsidP="0075518E">
            <w:pPr>
              <w:spacing w:line="360" w:lineRule="auto"/>
              <w:ind w:right="567"/>
              <w:jc w:val="both"/>
              <w:rPr>
                <w:rFonts w:ascii="Times New Roman" w:hAnsi="Times New Roman" w:cs="Times New Roman"/>
                <w:b/>
                <w:bCs/>
                <w:iCs/>
                <w:color w:val="000000" w:themeColor="text1"/>
                <w:sz w:val="24"/>
                <w:szCs w:val="24"/>
                <w:shd w:val="clear" w:color="auto" w:fill="FFFFFF"/>
              </w:rPr>
            </w:pPr>
            <w:r w:rsidRPr="008F451D">
              <w:rPr>
                <w:rFonts w:ascii="Times New Roman" w:hAnsi="Times New Roman" w:cs="Times New Roman"/>
                <w:b/>
                <w:bCs/>
                <w:iCs/>
                <w:color w:val="000000" w:themeColor="text1"/>
                <w:sz w:val="24"/>
                <w:szCs w:val="24"/>
                <w:shd w:val="clear" w:color="auto" w:fill="FFFFFF"/>
              </w:rPr>
              <w:t xml:space="preserve">Medicine </w:t>
            </w:r>
          </w:p>
        </w:tc>
      </w:tr>
      <w:tr w:rsidR="008F451D" w:rsidRPr="00542DF5" w:rsidTr="008F451D">
        <w:trPr>
          <w:trHeight w:val="1403"/>
        </w:trPr>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51D" w:rsidRPr="00542DF5" w:rsidRDefault="008F451D" w:rsidP="008F451D">
            <w:pPr>
              <w:spacing w:line="360" w:lineRule="auto"/>
              <w:ind w:right="567"/>
              <w:jc w:val="both"/>
              <w:rPr>
                <w:rFonts w:ascii="Times New Roman" w:hAnsi="Times New Roman" w:cs="Times New Roman"/>
                <w:color w:val="000000" w:themeColor="text1"/>
                <w:sz w:val="24"/>
                <w:szCs w:val="24"/>
                <w:shd w:val="clear" w:color="auto" w:fill="FFFFFF"/>
              </w:rPr>
            </w:pPr>
            <w:r w:rsidRPr="00542DF5">
              <w:rPr>
                <w:rFonts w:ascii="Times New Roman" w:hAnsi="Times New Roman" w:cs="Times New Roman"/>
                <w:color w:val="000000" w:themeColor="text1"/>
                <w:sz w:val="24"/>
                <w:szCs w:val="24"/>
                <w:shd w:val="clear" w:color="auto" w:fill="FFFFFF"/>
              </w:rPr>
              <w:t>08/08/2019</w:t>
            </w:r>
          </w:p>
        </w:tc>
        <w:tc>
          <w:tcPr>
            <w:tcW w:w="5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51D" w:rsidRDefault="008F451D" w:rsidP="008F451D">
            <w:pPr>
              <w:shd w:val="clear" w:color="auto" w:fill="FFFFFF"/>
              <w:spacing w:before="100" w:beforeAutospacing="1" w:after="100" w:afterAutospacing="1"/>
              <w:ind w:right="567"/>
              <w:jc w:val="both"/>
              <w:rPr>
                <w:rFonts w:ascii="Times New Roman" w:hAnsi="Times New Roman" w:cs="Times New Roman"/>
                <w:color w:val="000000" w:themeColor="text1"/>
                <w:spacing w:val="-4"/>
                <w:sz w:val="24"/>
                <w:szCs w:val="24"/>
              </w:rPr>
            </w:pPr>
            <w:r w:rsidRPr="00542DF5">
              <w:rPr>
                <w:rFonts w:ascii="Times New Roman" w:hAnsi="Times New Roman" w:cs="Times New Roman"/>
                <w:color w:val="000000" w:themeColor="text1"/>
                <w:spacing w:val="-4"/>
                <w:sz w:val="24"/>
                <w:szCs w:val="24"/>
              </w:rPr>
              <w:t>Irritability decreases.</w:t>
            </w:r>
          </w:p>
          <w:p w:rsidR="0034264E" w:rsidRPr="00542DF5" w:rsidRDefault="0034264E" w:rsidP="008F451D">
            <w:pPr>
              <w:shd w:val="clear" w:color="auto" w:fill="FFFFFF"/>
              <w:spacing w:before="100" w:beforeAutospacing="1" w:after="100" w:afterAutospacing="1"/>
              <w:ind w:right="567"/>
              <w:jc w:val="both"/>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rPr>
              <w:t>Pain in lumber region present.</w:t>
            </w:r>
          </w:p>
          <w:p w:rsidR="008F451D" w:rsidRPr="00542DF5" w:rsidRDefault="008F451D" w:rsidP="008F451D">
            <w:pPr>
              <w:shd w:val="clear" w:color="auto" w:fill="FFFFFF"/>
              <w:spacing w:before="100" w:beforeAutospacing="1" w:after="100" w:afterAutospacing="1"/>
              <w:ind w:right="567"/>
              <w:jc w:val="both"/>
              <w:rPr>
                <w:rFonts w:ascii="Times New Roman" w:hAnsi="Times New Roman" w:cs="Times New Roman"/>
                <w:color w:val="000000" w:themeColor="text1"/>
                <w:spacing w:val="-4"/>
                <w:sz w:val="24"/>
                <w:szCs w:val="24"/>
              </w:rPr>
            </w:pPr>
            <w:r w:rsidRPr="00542DF5">
              <w:rPr>
                <w:rFonts w:ascii="Times New Roman" w:hAnsi="Times New Roman" w:cs="Times New Roman"/>
                <w:color w:val="000000" w:themeColor="text1"/>
                <w:spacing w:val="-4"/>
                <w:sz w:val="24"/>
                <w:szCs w:val="24"/>
              </w:rPr>
              <w:t>Leucorrhea- slightly get scanty.</w:t>
            </w:r>
          </w:p>
          <w:p w:rsidR="008F451D" w:rsidRPr="00542DF5" w:rsidRDefault="008F451D" w:rsidP="008F451D">
            <w:pPr>
              <w:shd w:val="clear" w:color="auto" w:fill="FFFFFF"/>
              <w:spacing w:before="100" w:beforeAutospacing="1" w:after="100" w:afterAutospacing="1"/>
              <w:ind w:right="567"/>
              <w:jc w:val="both"/>
              <w:rPr>
                <w:rFonts w:ascii="Times New Roman" w:hAnsi="Times New Roman" w:cs="Times New Roman"/>
                <w:color w:val="000000" w:themeColor="text1"/>
                <w:spacing w:val="-4"/>
                <w:sz w:val="24"/>
                <w:szCs w:val="24"/>
              </w:rPr>
            </w:pPr>
            <w:r w:rsidRPr="00542DF5">
              <w:rPr>
                <w:rFonts w:ascii="Times New Roman" w:hAnsi="Times New Roman" w:cs="Times New Roman"/>
                <w:color w:val="000000" w:themeColor="text1"/>
                <w:spacing w:val="-4"/>
                <w:sz w:val="24"/>
                <w:szCs w:val="24"/>
              </w:rPr>
              <w:t>No changes seen in discoloration of face.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51D" w:rsidRPr="00542DF5" w:rsidRDefault="004451FB" w:rsidP="008F451D">
            <w:pPr>
              <w:spacing w:line="360" w:lineRule="auto"/>
              <w:ind w:right="567"/>
              <w:jc w:val="both"/>
              <w:rPr>
                <w:rFonts w:ascii="Times New Roman" w:hAnsi="Times New Roman" w:cs="Times New Roman"/>
                <w:i/>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t>Placebo</w:t>
            </w:r>
            <w:r w:rsidR="008F451D" w:rsidRPr="00542DF5">
              <w:rPr>
                <w:rFonts w:ascii="Times New Roman" w:hAnsi="Times New Roman" w:cs="Times New Roman"/>
                <w:color w:val="000000" w:themeColor="text1"/>
                <w:sz w:val="24"/>
                <w:szCs w:val="24"/>
                <w:shd w:val="clear" w:color="auto" w:fill="FFFFFF"/>
              </w:rPr>
              <w:t xml:space="preserve"> 30/TDS/15 days</w:t>
            </w:r>
          </w:p>
        </w:tc>
      </w:tr>
      <w:tr w:rsidR="008F451D" w:rsidRPr="00542DF5" w:rsidTr="008F451D">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51D" w:rsidRPr="00542DF5" w:rsidRDefault="008F451D" w:rsidP="008F451D">
            <w:pPr>
              <w:spacing w:line="360" w:lineRule="auto"/>
              <w:ind w:right="567"/>
              <w:jc w:val="both"/>
              <w:rPr>
                <w:rFonts w:ascii="Times New Roman" w:hAnsi="Times New Roman" w:cs="Times New Roman"/>
                <w:color w:val="000000" w:themeColor="text1"/>
                <w:sz w:val="24"/>
                <w:szCs w:val="24"/>
                <w:shd w:val="clear" w:color="auto" w:fill="FFFFFF"/>
              </w:rPr>
            </w:pPr>
            <w:r w:rsidRPr="00542DF5">
              <w:rPr>
                <w:rFonts w:ascii="Times New Roman" w:hAnsi="Times New Roman" w:cs="Times New Roman"/>
                <w:color w:val="000000" w:themeColor="text1"/>
                <w:sz w:val="24"/>
                <w:szCs w:val="24"/>
                <w:shd w:val="clear" w:color="auto" w:fill="FFFFFF"/>
              </w:rPr>
              <w:t>23/08/2019</w:t>
            </w:r>
          </w:p>
        </w:tc>
        <w:tc>
          <w:tcPr>
            <w:tcW w:w="5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51D" w:rsidRPr="00542DF5" w:rsidRDefault="008F451D" w:rsidP="008F451D">
            <w:pPr>
              <w:shd w:val="clear" w:color="auto" w:fill="FFFFFF"/>
              <w:spacing w:before="100" w:beforeAutospacing="1" w:after="100" w:afterAutospacing="1"/>
              <w:ind w:right="567"/>
              <w:jc w:val="both"/>
              <w:rPr>
                <w:rFonts w:ascii="Times New Roman" w:hAnsi="Times New Roman" w:cs="Times New Roman"/>
                <w:color w:val="000000" w:themeColor="text1"/>
                <w:spacing w:val="-4"/>
                <w:sz w:val="24"/>
                <w:szCs w:val="24"/>
              </w:rPr>
            </w:pPr>
            <w:r w:rsidRPr="00542DF5">
              <w:rPr>
                <w:rFonts w:ascii="Times New Roman" w:hAnsi="Times New Roman" w:cs="Times New Roman"/>
                <w:color w:val="000000" w:themeColor="text1"/>
                <w:spacing w:val="-4"/>
                <w:sz w:val="24"/>
                <w:szCs w:val="24"/>
              </w:rPr>
              <w:t>Irritability gets better.</w:t>
            </w:r>
          </w:p>
          <w:p w:rsidR="008F451D" w:rsidRDefault="008F451D" w:rsidP="008F451D">
            <w:pPr>
              <w:shd w:val="clear" w:color="auto" w:fill="FFFFFF"/>
              <w:spacing w:before="100" w:beforeAutospacing="1" w:after="100" w:afterAutospacing="1"/>
              <w:ind w:right="567"/>
              <w:jc w:val="both"/>
              <w:rPr>
                <w:rFonts w:ascii="Times New Roman" w:hAnsi="Times New Roman" w:cs="Times New Roman"/>
                <w:color w:val="000000" w:themeColor="text1"/>
                <w:spacing w:val="-4"/>
                <w:sz w:val="24"/>
                <w:szCs w:val="24"/>
              </w:rPr>
            </w:pPr>
            <w:r w:rsidRPr="00542DF5">
              <w:rPr>
                <w:rFonts w:ascii="Times New Roman" w:hAnsi="Times New Roman" w:cs="Times New Roman"/>
                <w:color w:val="000000" w:themeColor="text1"/>
                <w:spacing w:val="-4"/>
                <w:sz w:val="24"/>
                <w:szCs w:val="24"/>
              </w:rPr>
              <w:t>Discharge from vagina is better.</w:t>
            </w:r>
          </w:p>
          <w:p w:rsidR="0034264E" w:rsidRPr="00542DF5" w:rsidRDefault="0034264E" w:rsidP="008F451D">
            <w:pPr>
              <w:shd w:val="clear" w:color="auto" w:fill="FFFFFF"/>
              <w:spacing w:before="100" w:beforeAutospacing="1" w:after="100" w:afterAutospacing="1"/>
              <w:ind w:right="567"/>
              <w:jc w:val="both"/>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rPr>
              <w:t>Pain in lumber region slightly better.</w:t>
            </w:r>
          </w:p>
          <w:p w:rsidR="008F451D" w:rsidRPr="00542DF5" w:rsidRDefault="008F451D" w:rsidP="008F451D">
            <w:pPr>
              <w:spacing w:line="360" w:lineRule="auto"/>
              <w:ind w:right="567"/>
              <w:jc w:val="both"/>
              <w:rPr>
                <w:rFonts w:ascii="Times New Roman" w:hAnsi="Times New Roman" w:cs="Times New Roman"/>
                <w:color w:val="000000" w:themeColor="text1"/>
                <w:sz w:val="24"/>
                <w:szCs w:val="24"/>
                <w:shd w:val="clear" w:color="auto" w:fill="FFFFFF"/>
              </w:rPr>
            </w:pPr>
            <w:r w:rsidRPr="00542DF5">
              <w:rPr>
                <w:rFonts w:ascii="Times New Roman" w:hAnsi="Times New Roman" w:cs="Times New Roman"/>
                <w:color w:val="000000" w:themeColor="text1"/>
                <w:spacing w:val="-4"/>
                <w:sz w:val="24"/>
                <w:szCs w:val="24"/>
              </w:rPr>
              <w:t>No changes seen in discoloration of face.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51D" w:rsidRPr="00542DF5" w:rsidRDefault="007B631B" w:rsidP="008F451D">
            <w:pPr>
              <w:spacing w:line="360" w:lineRule="auto"/>
              <w:ind w:right="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t>Sepia succus</w:t>
            </w:r>
            <w:r w:rsidR="008F451D" w:rsidRPr="00542DF5">
              <w:rPr>
                <w:rFonts w:ascii="Times New Roman" w:hAnsi="Times New Roman" w:cs="Times New Roman"/>
                <w:color w:val="000000" w:themeColor="text1"/>
                <w:sz w:val="24"/>
                <w:szCs w:val="24"/>
                <w:shd w:val="clear" w:color="auto" w:fill="FFFFFF"/>
              </w:rPr>
              <w:t>200/ 1dose/</w:t>
            </w:r>
          </w:p>
          <w:p w:rsidR="008F451D" w:rsidRPr="00542DF5" w:rsidRDefault="004451FB" w:rsidP="008F451D">
            <w:pPr>
              <w:spacing w:line="360" w:lineRule="auto"/>
              <w:ind w:right="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t>Placebo</w:t>
            </w:r>
            <w:r w:rsidR="008F451D" w:rsidRPr="00542DF5">
              <w:rPr>
                <w:rFonts w:ascii="Times New Roman" w:hAnsi="Times New Roman" w:cs="Times New Roman"/>
                <w:color w:val="000000" w:themeColor="text1"/>
                <w:sz w:val="24"/>
                <w:szCs w:val="24"/>
                <w:shd w:val="clear" w:color="auto" w:fill="FFFFFF"/>
              </w:rPr>
              <w:t>30/TDS/</w:t>
            </w:r>
          </w:p>
          <w:p w:rsidR="008F451D" w:rsidRPr="00542DF5" w:rsidRDefault="008F451D" w:rsidP="008F451D">
            <w:pPr>
              <w:spacing w:line="360" w:lineRule="auto"/>
              <w:ind w:right="567"/>
              <w:jc w:val="both"/>
              <w:rPr>
                <w:rFonts w:ascii="Times New Roman" w:hAnsi="Times New Roman" w:cs="Times New Roman"/>
                <w:color w:val="000000" w:themeColor="text1"/>
                <w:sz w:val="24"/>
                <w:szCs w:val="24"/>
                <w:shd w:val="clear" w:color="auto" w:fill="FFFFFF"/>
              </w:rPr>
            </w:pPr>
            <w:r w:rsidRPr="00542DF5">
              <w:rPr>
                <w:rFonts w:ascii="Times New Roman" w:hAnsi="Times New Roman" w:cs="Times New Roman"/>
                <w:color w:val="000000" w:themeColor="text1"/>
                <w:sz w:val="24"/>
                <w:szCs w:val="24"/>
                <w:shd w:val="clear" w:color="auto" w:fill="FFFFFF"/>
              </w:rPr>
              <w:t>15days.</w:t>
            </w:r>
          </w:p>
          <w:p w:rsidR="008F451D" w:rsidRPr="00542DF5" w:rsidRDefault="008F451D" w:rsidP="008F451D">
            <w:pPr>
              <w:spacing w:line="360" w:lineRule="auto"/>
              <w:ind w:right="567"/>
              <w:jc w:val="both"/>
              <w:rPr>
                <w:rFonts w:ascii="Times New Roman" w:hAnsi="Times New Roman" w:cs="Times New Roman"/>
                <w:color w:val="000000" w:themeColor="text1"/>
                <w:sz w:val="24"/>
                <w:szCs w:val="24"/>
                <w:shd w:val="clear" w:color="auto" w:fill="FFFFFF"/>
              </w:rPr>
            </w:pPr>
          </w:p>
        </w:tc>
      </w:tr>
      <w:tr w:rsidR="008F451D" w:rsidRPr="00542DF5" w:rsidTr="008F451D">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51D" w:rsidRPr="00542DF5" w:rsidRDefault="008F451D" w:rsidP="008F451D">
            <w:pPr>
              <w:spacing w:line="360" w:lineRule="auto"/>
              <w:ind w:right="567"/>
              <w:jc w:val="both"/>
              <w:rPr>
                <w:rFonts w:ascii="Times New Roman" w:hAnsi="Times New Roman" w:cs="Times New Roman"/>
                <w:color w:val="000000" w:themeColor="text1"/>
                <w:sz w:val="24"/>
                <w:szCs w:val="24"/>
                <w:shd w:val="clear" w:color="auto" w:fill="FFFFFF"/>
              </w:rPr>
            </w:pPr>
            <w:r w:rsidRPr="00542DF5">
              <w:rPr>
                <w:rFonts w:ascii="Times New Roman" w:hAnsi="Times New Roman" w:cs="Times New Roman"/>
                <w:color w:val="000000" w:themeColor="text1"/>
                <w:sz w:val="24"/>
                <w:szCs w:val="24"/>
                <w:shd w:val="clear" w:color="auto" w:fill="FFFFFF"/>
              </w:rPr>
              <w:t>07/09/2019</w:t>
            </w:r>
          </w:p>
        </w:tc>
        <w:tc>
          <w:tcPr>
            <w:tcW w:w="5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51D" w:rsidRPr="00542DF5" w:rsidRDefault="008F451D" w:rsidP="008F451D">
            <w:pPr>
              <w:spacing w:line="360" w:lineRule="auto"/>
              <w:ind w:right="567"/>
              <w:jc w:val="both"/>
              <w:rPr>
                <w:rFonts w:ascii="Times New Roman" w:hAnsi="Times New Roman" w:cs="Times New Roman"/>
                <w:color w:val="000000" w:themeColor="text1"/>
                <w:sz w:val="24"/>
                <w:szCs w:val="24"/>
                <w:shd w:val="clear" w:color="auto" w:fill="FFFFFF"/>
              </w:rPr>
            </w:pPr>
            <w:r w:rsidRPr="00542DF5">
              <w:rPr>
                <w:rFonts w:ascii="Times New Roman" w:hAnsi="Times New Roman" w:cs="Times New Roman"/>
                <w:color w:val="000000" w:themeColor="text1"/>
                <w:sz w:val="24"/>
                <w:szCs w:val="24"/>
                <w:shd w:val="clear" w:color="auto" w:fill="FFFFFF"/>
              </w:rPr>
              <w:t>Relief in almost all symptoms.</w:t>
            </w:r>
          </w:p>
          <w:p w:rsidR="008F451D" w:rsidRPr="00542DF5" w:rsidRDefault="008F451D" w:rsidP="008F451D">
            <w:pPr>
              <w:spacing w:line="360" w:lineRule="auto"/>
              <w:ind w:right="567"/>
              <w:jc w:val="both"/>
              <w:rPr>
                <w:rFonts w:ascii="Times New Roman" w:hAnsi="Times New Roman" w:cs="Times New Roman"/>
                <w:color w:val="000000" w:themeColor="text1"/>
                <w:sz w:val="24"/>
                <w:szCs w:val="24"/>
                <w:shd w:val="clear" w:color="auto" w:fill="FFFFFF"/>
              </w:rPr>
            </w:pPr>
            <w:r w:rsidRPr="00542DF5">
              <w:rPr>
                <w:rFonts w:ascii="Times New Roman" w:hAnsi="Times New Roman" w:cs="Times New Roman"/>
                <w:color w:val="000000" w:themeColor="text1"/>
                <w:sz w:val="24"/>
                <w:szCs w:val="24"/>
                <w:shd w:val="clear" w:color="auto" w:fill="FFFFFF"/>
              </w:rPr>
              <w:t>Slight changes in discoloration</w:t>
            </w:r>
            <w:r w:rsidR="0034264E">
              <w:rPr>
                <w:rFonts w:ascii="Times New Roman" w:hAnsi="Times New Roman" w:cs="Times New Roman"/>
                <w:color w:val="000000" w:themeColor="text1"/>
                <w:sz w:val="24"/>
                <w:szCs w:val="24"/>
                <w:shd w:val="clear" w:color="auto" w:fill="FFFFFF"/>
              </w:rPr>
              <w:t xml:space="preserve"> in cheek(right)</w:t>
            </w:r>
            <w:r w:rsidRPr="00542DF5">
              <w:rPr>
                <w:rFonts w:ascii="Times New Roman" w:hAnsi="Times New Roman" w:cs="Times New Roman"/>
                <w:color w:val="000000" w:themeColor="text1"/>
                <w:sz w:val="24"/>
                <w:szCs w:val="24"/>
                <w:shd w:val="clear" w:color="auto" w:fill="FFFFFF"/>
              </w:rPr>
              <w: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51D" w:rsidRPr="00542DF5" w:rsidRDefault="004451FB" w:rsidP="008F451D">
            <w:pPr>
              <w:spacing w:line="360" w:lineRule="auto"/>
              <w:ind w:right="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t>Placebo</w:t>
            </w:r>
            <w:r w:rsidR="008F451D" w:rsidRPr="00542DF5">
              <w:rPr>
                <w:rFonts w:ascii="Times New Roman" w:hAnsi="Times New Roman" w:cs="Times New Roman"/>
                <w:color w:val="000000" w:themeColor="text1"/>
                <w:sz w:val="24"/>
                <w:szCs w:val="24"/>
                <w:shd w:val="clear" w:color="auto" w:fill="FFFFFF"/>
              </w:rPr>
              <w:t>30/TDS/30 days.</w:t>
            </w:r>
          </w:p>
          <w:p w:rsidR="008F451D" w:rsidRPr="00542DF5" w:rsidRDefault="008F451D" w:rsidP="008F451D">
            <w:pPr>
              <w:spacing w:line="360" w:lineRule="auto"/>
              <w:ind w:right="567"/>
              <w:jc w:val="both"/>
              <w:rPr>
                <w:rFonts w:ascii="Times New Roman" w:hAnsi="Times New Roman" w:cs="Times New Roman"/>
                <w:color w:val="000000" w:themeColor="text1"/>
                <w:sz w:val="24"/>
                <w:szCs w:val="24"/>
                <w:shd w:val="clear" w:color="auto" w:fill="FFFFFF"/>
              </w:rPr>
            </w:pPr>
          </w:p>
        </w:tc>
      </w:tr>
      <w:tr w:rsidR="008F451D" w:rsidRPr="00542DF5" w:rsidTr="008F451D">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51D" w:rsidRPr="00542DF5" w:rsidRDefault="008F451D" w:rsidP="008F451D">
            <w:pPr>
              <w:spacing w:line="360" w:lineRule="auto"/>
              <w:ind w:right="567"/>
              <w:jc w:val="both"/>
              <w:rPr>
                <w:rFonts w:ascii="Times New Roman" w:hAnsi="Times New Roman" w:cs="Times New Roman"/>
                <w:color w:val="000000" w:themeColor="text1"/>
                <w:sz w:val="24"/>
                <w:szCs w:val="24"/>
                <w:shd w:val="clear" w:color="auto" w:fill="FFFFFF"/>
              </w:rPr>
            </w:pPr>
            <w:r w:rsidRPr="00542DF5">
              <w:rPr>
                <w:rFonts w:ascii="Times New Roman" w:hAnsi="Times New Roman" w:cs="Times New Roman"/>
                <w:color w:val="000000" w:themeColor="text1"/>
                <w:sz w:val="24"/>
                <w:szCs w:val="24"/>
                <w:shd w:val="clear" w:color="auto" w:fill="FFFFFF"/>
              </w:rPr>
              <w:t>07/10/2019</w:t>
            </w:r>
          </w:p>
        </w:tc>
        <w:tc>
          <w:tcPr>
            <w:tcW w:w="5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51D" w:rsidRPr="00542DF5" w:rsidRDefault="008F451D" w:rsidP="008F451D">
            <w:pPr>
              <w:spacing w:line="360" w:lineRule="auto"/>
              <w:ind w:right="567"/>
              <w:jc w:val="both"/>
              <w:rPr>
                <w:rFonts w:ascii="Times New Roman" w:hAnsi="Times New Roman" w:cs="Times New Roman"/>
                <w:color w:val="000000" w:themeColor="text1"/>
                <w:sz w:val="24"/>
                <w:szCs w:val="24"/>
                <w:shd w:val="clear" w:color="auto" w:fill="FFFFFF"/>
              </w:rPr>
            </w:pPr>
            <w:r w:rsidRPr="00542DF5">
              <w:rPr>
                <w:rFonts w:ascii="Times New Roman" w:hAnsi="Times New Roman" w:cs="Times New Roman"/>
                <w:color w:val="000000" w:themeColor="text1"/>
                <w:sz w:val="24"/>
                <w:szCs w:val="24"/>
                <w:shd w:val="clear" w:color="auto" w:fill="FFFFFF"/>
              </w:rPr>
              <w:t xml:space="preserve">General amelioration in all symptoms.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51D" w:rsidRPr="00542DF5" w:rsidRDefault="004451FB" w:rsidP="008F451D">
            <w:pPr>
              <w:spacing w:line="360" w:lineRule="auto"/>
              <w:ind w:right="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t>Placebo</w:t>
            </w:r>
            <w:r w:rsidR="008F451D" w:rsidRPr="00542DF5">
              <w:rPr>
                <w:rFonts w:ascii="Times New Roman" w:hAnsi="Times New Roman" w:cs="Times New Roman"/>
                <w:color w:val="000000" w:themeColor="text1"/>
                <w:sz w:val="24"/>
                <w:szCs w:val="24"/>
                <w:shd w:val="clear" w:color="auto" w:fill="FFFFFF"/>
              </w:rPr>
              <w:t xml:space="preserve"> 30/TDS/15 days</w:t>
            </w:r>
          </w:p>
        </w:tc>
      </w:tr>
      <w:tr w:rsidR="008F451D" w:rsidRPr="00542DF5" w:rsidTr="008F451D">
        <w:trPr>
          <w:trHeight w:val="1330"/>
        </w:trPr>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51D" w:rsidRPr="00542DF5" w:rsidRDefault="008F451D" w:rsidP="008F451D">
            <w:pPr>
              <w:spacing w:line="360" w:lineRule="auto"/>
              <w:ind w:right="567"/>
              <w:jc w:val="both"/>
              <w:rPr>
                <w:rFonts w:ascii="Times New Roman" w:hAnsi="Times New Roman" w:cs="Times New Roman"/>
                <w:color w:val="000000" w:themeColor="text1"/>
                <w:sz w:val="24"/>
                <w:szCs w:val="24"/>
                <w:shd w:val="clear" w:color="auto" w:fill="FFFFFF"/>
              </w:rPr>
            </w:pPr>
            <w:r w:rsidRPr="00542DF5">
              <w:rPr>
                <w:rFonts w:ascii="Times New Roman" w:hAnsi="Times New Roman" w:cs="Times New Roman"/>
                <w:color w:val="000000" w:themeColor="text1"/>
                <w:sz w:val="24"/>
                <w:szCs w:val="24"/>
                <w:shd w:val="clear" w:color="auto" w:fill="FFFFFF"/>
              </w:rPr>
              <w:t>22/10/2019</w:t>
            </w:r>
          </w:p>
        </w:tc>
        <w:tc>
          <w:tcPr>
            <w:tcW w:w="5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51D" w:rsidRPr="00542DF5" w:rsidRDefault="008F451D" w:rsidP="008F451D">
            <w:pPr>
              <w:spacing w:line="360" w:lineRule="auto"/>
              <w:ind w:right="567"/>
              <w:jc w:val="both"/>
              <w:rPr>
                <w:rFonts w:ascii="Times New Roman" w:hAnsi="Times New Roman" w:cs="Times New Roman"/>
                <w:color w:val="000000" w:themeColor="text1"/>
                <w:sz w:val="24"/>
                <w:szCs w:val="24"/>
                <w:shd w:val="clear" w:color="auto" w:fill="FFFFFF"/>
              </w:rPr>
            </w:pPr>
            <w:r w:rsidRPr="00542DF5">
              <w:rPr>
                <w:rFonts w:ascii="Times New Roman" w:hAnsi="Times New Roman" w:cs="Times New Roman"/>
                <w:color w:val="000000" w:themeColor="text1"/>
                <w:sz w:val="24"/>
                <w:szCs w:val="24"/>
                <w:shd w:val="clear" w:color="auto" w:fill="FFFFFF"/>
              </w:rPr>
              <w:t>Reappearance of symptoms</w:t>
            </w:r>
          </w:p>
          <w:p w:rsidR="008F451D" w:rsidRPr="00542DF5" w:rsidRDefault="008F451D" w:rsidP="008F451D">
            <w:pPr>
              <w:spacing w:line="360" w:lineRule="auto"/>
              <w:ind w:right="567"/>
              <w:jc w:val="both"/>
              <w:rPr>
                <w:rFonts w:ascii="Times New Roman" w:hAnsi="Times New Roman" w:cs="Times New Roman"/>
                <w:color w:val="000000" w:themeColor="text1"/>
                <w:sz w:val="24"/>
                <w:szCs w:val="24"/>
                <w:shd w:val="clear" w:color="auto" w:fill="FFFFFF"/>
              </w:rPr>
            </w:pPr>
            <w:r w:rsidRPr="00542DF5">
              <w:rPr>
                <w:rFonts w:ascii="Times New Roman" w:hAnsi="Times New Roman" w:cs="Times New Roman"/>
                <w:color w:val="000000" w:themeColor="text1"/>
                <w:sz w:val="24"/>
                <w:szCs w:val="24"/>
                <w:shd w:val="clear" w:color="auto" w:fill="FFFFFF"/>
              </w:rPr>
              <w:t>White discharge from vagina.</w:t>
            </w:r>
          </w:p>
          <w:p w:rsidR="008F451D" w:rsidRPr="00542DF5" w:rsidRDefault="008F451D" w:rsidP="008F451D">
            <w:pPr>
              <w:spacing w:line="360" w:lineRule="auto"/>
              <w:ind w:right="567"/>
              <w:jc w:val="both"/>
              <w:rPr>
                <w:rFonts w:ascii="Times New Roman" w:hAnsi="Times New Roman" w:cs="Times New Roman"/>
                <w:color w:val="000000" w:themeColor="text1"/>
                <w:sz w:val="24"/>
                <w:szCs w:val="24"/>
                <w:shd w:val="clear" w:color="auto" w:fill="FFFFFF"/>
              </w:rPr>
            </w:pPr>
            <w:r w:rsidRPr="00542DF5">
              <w:rPr>
                <w:rFonts w:ascii="Times New Roman" w:hAnsi="Times New Roman" w:cs="Times New Roman"/>
                <w:color w:val="000000" w:themeColor="text1"/>
                <w:sz w:val="24"/>
                <w:szCs w:val="24"/>
                <w:shd w:val="clear" w:color="auto" w:fill="FFFFFF"/>
              </w:rPr>
              <w:t>Reduction in discoloration of face</w:t>
            </w:r>
            <w:r w:rsidR="0034264E">
              <w:rPr>
                <w:rFonts w:ascii="Times New Roman" w:hAnsi="Times New Roman" w:cs="Times New Roman"/>
                <w:color w:val="000000" w:themeColor="text1"/>
                <w:sz w:val="24"/>
                <w:szCs w:val="24"/>
                <w:shd w:val="clear" w:color="auto" w:fill="FFFFFF"/>
              </w:rPr>
              <w:t>(both cheeks)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51D" w:rsidRPr="00542DF5" w:rsidRDefault="007B631B" w:rsidP="008F451D">
            <w:pPr>
              <w:spacing w:line="360" w:lineRule="auto"/>
              <w:ind w:right="567"/>
              <w:jc w:val="both"/>
              <w:rPr>
                <w:rFonts w:ascii="Times New Roman" w:hAnsi="Times New Roman" w:cs="Times New Roman"/>
                <w:i/>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t>Sepia succus</w:t>
            </w:r>
            <w:r w:rsidR="008F451D" w:rsidRPr="00542DF5">
              <w:rPr>
                <w:rFonts w:ascii="Times New Roman" w:hAnsi="Times New Roman" w:cs="Times New Roman"/>
                <w:i/>
                <w:color w:val="000000" w:themeColor="text1"/>
                <w:sz w:val="24"/>
                <w:szCs w:val="24"/>
                <w:shd w:val="clear" w:color="auto" w:fill="FFFFFF"/>
              </w:rPr>
              <w:t xml:space="preserve"> 200/1dose</w:t>
            </w:r>
          </w:p>
          <w:p w:rsidR="008F451D" w:rsidRPr="00542DF5" w:rsidRDefault="004451FB" w:rsidP="008F451D">
            <w:pPr>
              <w:spacing w:line="360" w:lineRule="auto"/>
              <w:ind w:right="567"/>
              <w:jc w:val="both"/>
              <w:rPr>
                <w:rFonts w:ascii="Times New Roman" w:hAnsi="Times New Roman" w:cs="Times New Roman"/>
                <w:i/>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t>Placebo</w:t>
            </w:r>
            <w:r w:rsidR="008F451D" w:rsidRPr="00542DF5">
              <w:rPr>
                <w:rFonts w:ascii="Times New Roman" w:hAnsi="Times New Roman" w:cs="Times New Roman"/>
                <w:i/>
                <w:color w:val="000000" w:themeColor="text1"/>
                <w:sz w:val="24"/>
                <w:szCs w:val="24"/>
                <w:shd w:val="clear" w:color="auto" w:fill="FFFFFF"/>
              </w:rPr>
              <w:t xml:space="preserve"> 30/ tds/ 30 days</w:t>
            </w:r>
          </w:p>
        </w:tc>
      </w:tr>
      <w:tr w:rsidR="008F451D" w:rsidRPr="00542DF5" w:rsidTr="008F451D">
        <w:trPr>
          <w:trHeight w:val="1347"/>
        </w:trPr>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51D" w:rsidRPr="00542DF5" w:rsidRDefault="008F451D" w:rsidP="008F451D">
            <w:pPr>
              <w:spacing w:line="360" w:lineRule="auto"/>
              <w:ind w:right="567"/>
              <w:jc w:val="both"/>
              <w:rPr>
                <w:rFonts w:ascii="Times New Roman" w:hAnsi="Times New Roman" w:cs="Times New Roman"/>
                <w:color w:val="000000" w:themeColor="text1"/>
                <w:sz w:val="24"/>
                <w:szCs w:val="24"/>
                <w:shd w:val="clear" w:color="auto" w:fill="FFFFFF"/>
              </w:rPr>
            </w:pPr>
            <w:r w:rsidRPr="00542DF5">
              <w:rPr>
                <w:rFonts w:ascii="Times New Roman" w:hAnsi="Times New Roman" w:cs="Times New Roman"/>
                <w:color w:val="000000" w:themeColor="text1"/>
                <w:sz w:val="24"/>
                <w:szCs w:val="24"/>
                <w:shd w:val="clear" w:color="auto" w:fill="FFFFFF"/>
              </w:rPr>
              <w:t>23/11/2019</w:t>
            </w:r>
          </w:p>
        </w:tc>
        <w:tc>
          <w:tcPr>
            <w:tcW w:w="5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51D" w:rsidRPr="00542DF5" w:rsidRDefault="008F451D" w:rsidP="008F451D">
            <w:pPr>
              <w:spacing w:line="360" w:lineRule="auto"/>
              <w:ind w:right="567"/>
              <w:jc w:val="both"/>
              <w:rPr>
                <w:rFonts w:ascii="Times New Roman" w:hAnsi="Times New Roman" w:cs="Times New Roman"/>
                <w:color w:val="000000" w:themeColor="text1"/>
                <w:sz w:val="24"/>
                <w:szCs w:val="24"/>
                <w:shd w:val="clear" w:color="auto" w:fill="FFFFFF"/>
              </w:rPr>
            </w:pPr>
            <w:r w:rsidRPr="00542DF5">
              <w:rPr>
                <w:rFonts w:ascii="Times New Roman" w:hAnsi="Times New Roman" w:cs="Times New Roman"/>
                <w:color w:val="000000" w:themeColor="text1"/>
                <w:sz w:val="24"/>
                <w:szCs w:val="24"/>
                <w:shd w:val="clear" w:color="auto" w:fill="FFFFFF"/>
              </w:rPr>
              <w:t>Leucorrhea- better</w:t>
            </w:r>
          </w:p>
          <w:p w:rsidR="008F451D" w:rsidRPr="00542DF5" w:rsidRDefault="008F451D" w:rsidP="008F451D">
            <w:pPr>
              <w:spacing w:line="360" w:lineRule="auto"/>
              <w:ind w:right="567"/>
              <w:jc w:val="both"/>
              <w:rPr>
                <w:rFonts w:ascii="Times New Roman" w:hAnsi="Times New Roman" w:cs="Times New Roman"/>
                <w:color w:val="000000" w:themeColor="text1"/>
                <w:sz w:val="24"/>
                <w:szCs w:val="24"/>
                <w:shd w:val="clear" w:color="auto" w:fill="FFFFFF"/>
              </w:rPr>
            </w:pPr>
            <w:r w:rsidRPr="00542DF5">
              <w:rPr>
                <w:rFonts w:ascii="Times New Roman" w:hAnsi="Times New Roman" w:cs="Times New Roman"/>
                <w:color w:val="000000" w:themeColor="text1"/>
                <w:sz w:val="24"/>
                <w:szCs w:val="24"/>
                <w:shd w:val="clear" w:color="auto" w:fill="FFFFFF"/>
              </w:rPr>
              <w:t>Discoloration of skin- better</w:t>
            </w:r>
          </w:p>
          <w:p w:rsidR="008F451D" w:rsidRPr="00542DF5" w:rsidRDefault="008F451D" w:rsidP="008F451D">
            <w:pPr>
              <w:spacing w:line="360" w:lineRule="auto"/>
              <w:ind w:right="567"/>
              <w:jc w:val="both"/>
              <w:rPr>
                <w:rFonts w:ascii="Times New Roman" w:hAnsi="Times New Roman" w:cs="Times New Roman"/>
                <w:color w:val="000000" w:themeColor="text1"/>
                <w:sz w:val="24"/>
                <w:szCs w:val="24"/>
                <w:shd w:val="clear" w:color="auto" w:fill="FFFFFF"/>
              </w:rPr>
            </w:pPr>
          </w:p>
          <w:p w:rsidR="008F451D" w:rsidRPr="00542DF5" w:rsidRDefault="008F451D" w:rsidP="008F451D">
            <w:pPr>
              <w:spacing w:line="360" w:lineRule="auto"/>
              <w:ind w:right="567"/>
              <w:jc w:val="both"/>
              <w:rPr>
                <w:rFonts w:ascii="Times New Roman" w:hAnsi="Times New Roman" w:cs="Times New Roman"/>
                <w:color w:val="000000" w:themeColor="text1"/>
                <w:sz w:val="24"/>
                <w:szCs w:val="24"/>
                <w:shd w:val="clear" w:color="auto" w:fill="FFFFFF"/>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51D" w:rsidRPr="00542DF5" w:rsidRDefault="008F451D" w:rsidP="008F451D">
            <w:pPr>
              <w:spacing w:line="360" w:lineRule="auto"/>
              <w:ind w:right="567"/>
              <w:jc w:val="both"/>
              <w:rPr>
                <w:rFonts w:ascii="Times New Roman" w:hAnsi="Times New Roman" w:cs="Times New Roman"/>
                <w:i/>
                <w:color w:val="000000" w:themeColor="text1"/>
                <w:sz w:val="24"/>
                <w:szCs w:val="24"/>
                <w:shd w:val="clear" w:color="auto" w:fill="FFFFFF"/>
              </w:rPr>
            </w:pPr>
            <w:r w:rsidRPr="00542DF5">
              <w:rPr>
                <w:rFonts w:ascii="Times New Roman" w:hAnsi="Times New Roman" w:cs="Times New Roman"/>
                <w:i/>
                <w:color w:val="000000" w:themeColor="text1"/>
                <w:sz w:val="24"/>
                <w:szCs w:val="24"/>
                <w:shd w:val="clear" w:color="auto" w:fill="FFFFFF"/>
              </w:rPr>
              <w:t xml:space="preserve">Rubrum 30/ tds/ 30 days </w:t>
            </w:r>
          </w:p>
        </w:tc>
      </w:tr>
      <w:tr w:rsidR="008F451D" w:rsidRPr="00542DF5" w:rsidTr="008F451D">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51D" w:rsidRPr="00542DF5" w:rsidRDefault="008F451D" w:rsidP="008F451D">
            <w:pPr>
              <w:spacing w:line="360" w:lineRule="auto"/>
              <w:ind w:right="567"/>
              <w:jc w:val="both"/>
              <w:rPr>
                <w:rFonts w:ascii="Times New Roman" w:hAnsi="Times New Roman" w:cs="Times New Roman"/>
                <w:color w:val="000000" w:themeColor="text1"/>
                <w:sz w:val="24"/>
                <w:szCs w:val="24"/>
                <w:shd w:val="clear" w:color="auto" w:fill="FFFFFF"/>
              </w:rPr>
            </w:pPr>
            <w:r w:rsidRPr="00542DF5">
              <w:rPr>
                <w:rFonts w:ascii="Times New Roman" w:hAnsi="Times New Roman" w:cs="Times New Roman"/>
                <w:color w:val="000000" w:themeColor="text1"/>
                <w:sz w:val="24"/>
                <w:szCs w:val="24"/>
                <w:shd w:val="clear" w:color="auto" w:fill="FFFFFF"/>
              </w:rPr>
              <w:t>21/12/2019</w:t>
            </w:r>
          </w:p>
        </w:tc>
        <w:tc>
          <w:tcPr>
            <w:tcW w:w="5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51D" w:rsidRPr="00542DF5" w:rsidRDefault="008F451D" w:rsidP="008F451D">
            <w:pPr>
              <w:spacing w:line="360" w:lineRule="auto"/>
              <w:ind w:right="567"/>
              <w:jc w:val="both"/>
              <w:rPr>
                <w:rFonts w:ascii="Times New Roman" w:hAnsi="Times New Roman" w:cs="Times New Roman"/>
                <w:color w:val="000000" w:themeColor="text1"/>
                <w:sz w:val="24"/>
                <w:szCs w:val="24"/>
                <w:shd w:val="clear" w:color="auto" w:fill="FFFFFF"/>
              </w:rPr>
            </w:pPr>
            <w:r w:rsidRPr="00542DF5">
              <w:rPr>
                <w:rFonts w:ascii="Times New Roman" w:hAnsi="Times New Roman" w:cs="Times New Roman"/>
                <w:color w:val="000000" w:themeColor="text1"/>
                <w:sz w:val="24"/>
                <w:szCs w:val="24"/>
                <w:shd w:val="clear" w:color="auto" w:fill="FFFFFF"/>
              </w:rPr>
              <w:t>All symptoms are better.</w:t>
            </w:r>
          </w:p>
          <w:p w:rsidR="008F451D" w:rsidRPr="00542DF5" w:rsidRDefault="008F451D" w:rsidP="008F451D">
            <w:pPr>
              <w:spacing w:line="360" w:lineRule="auto"/>
              <w:ind w:right="567"/>
              <w:jc w:val="both"/>
              <w:rPr>
                <w:rFonts w:ascii="Times New Roman" w:hAnsi="Times New Roman" w:cs="Times New Roman"/>
                <w:color w:val="000000" w:themeColor="text1"/>
                <w:sz w:val="24"/>
                <w:szCs w:val="24"/>
                <w:shd w:val="clear" w:color="auto" w:fill="FFFFFF"/>
              </w:rPr>
            </w:pPr>
          </w:p>
          <w:p w:rsidR="008F451D" w:rsidRPr="00542DF5" w:rsidRDefault="008F451D" w:rsidP="008F451D">
            <w:pPr>
              <w:spacing w:line="360" w:lineRule="auto"/>
              <w:ind w:right="567"/>
              <w:jc w:val="both"/>
              <w:rPr>
                <w:rFonts w:ascii="Times New Roman" w:hAnsi="Times New Roman" w:cs="Times New Roman"/>
                <w:color w:val="000000" w:themeColor="text1"/>
                <w:sz w:val="24"/>
                <w:szCs w:val="24"/>
                <w:shd w:val="clear" w:color="auto" w:fill="FFFFFF"/>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51D" w:rsidRPr="00542DF5" w:rsidRDefault="008F451D" w:rsidP="008F451D">
            <w:pPr>
              <w:spacing w:line="360" w:lineRule="auto"/>
              <w:ind w:right="567"/>
              <w:jc w:val="both"/>
              <w:rPr>
                <w:rFonts w:ascii="Times New Roman" w:hAnsi="Times New Roman" w:cs="Times New Roman"/>
                <w:i/>
                <w:color w:val="000000" w:themeColor="text1"/>
                <w:sz w:val="24"/>
                <w:szCs w:val="24"/>
                <w:shd w:val="clear" w:color="auto" w:fill="FFFFFF"/>
              </w:rPr>
            </w:pPr>
            <w:r w:rsidRPr="00542DF5">
              <w:rPr>
                <w:rFonts w:ascii="Times New Roman" w:hAnsi="Times New Roman" w:cs="Times New Roman"/>
                <w:i/>
                <w:color w:val="000000" w:themeColor="text1"/>
                <w:sz w:val="24"/>
                <w:szCs w:val="24"/>
                <w:shd w:val="clear" w:color="auto" w:fill="FFFFFF"/>
              </w:rPr>
              <w:t>Rubrum 30/tds/30 days.</w:t>
            </w:r>
          </w:p>
          <w:p w:rsidR="008F451D" w:rsidRPr="00542DF5" w:rsidRDefault="008F451D" w:rsidP="008F451D">
            <w:pPr>
              <w:spacing w:line="360" w:lineRule="auto"/>
              <w:ind w:right="567"/>
              <w:jc w:val="both"/>
              <w:rPr>
                <w:rFonts w:ascii="Times New Roman" w:hAnsi="Times New Roman" w:cs="Times New Roman"/>
                <w:i/>
                <w:color w:val="000000" w:themeColor="text1"/>
                <w:sz w:val="24"/>
                <w:szCs w:val="24"/>
                <w:shd w:val="clear" w:color="auto" w:fill="FFFFFF"/>
              </w:rPr>
            </w:pPr>
          </w:p>
        </w:tc>
      </w:tr>
    </w:tbl>
    <w:p w:rsidR="00D4273E" w:rsidRPr="00542DF5" w:rsidRDefault="00D4273E" w:rsidP="00552D17">
      <w:pPr>
        <w:ind w:right="567"/>
        <w:jc w:val="both"/>
        <w:rPr>
          <w:rFonts w:ascii="Times New Roman" w:hAnsi="Times New Roman" w:cs="Times New Roman"/>
          <w:sz w:val="24"/>
          <w:szCs w:val="24"/>
          <w:lang w:val="en-US"/>
        </w:rPr>
      </w:pPr>
    </w:p>
    <w:p w:rsidR="00D4273E" w:rsidRPr="00542DF5" w:rsidRDefault="00D3139F" w:rsidP="0034264E">
      <w:pPr>
        <w:ind w:right="282"/>
        <w:jc w:val="both"/>
        <w:rPr>
          <w:rFonts w:ascii="Times New Roman" w:hAnsi="Times New Roman" w:cs="Times New Roman"/>
          <w:b/>
          <w:color w:val="000000" w:themeColor="text1"/>
          <w:sz w:val="24"/>
          <w:szCs w:val="24"/>
        </w:rPr>
      </w:pPr>
      <w:r w:rsidRPr="00D3139F">
        <w:rPr>
          <w:rFonts w:ascii="Times New Roman" w:hAnsi="Times New Roman" w:cs="Times New Roman"/>
          <w:b/>
          <w:noProof/>
          <w:color w:val="000000" w:themeColor="text1"/>
          <w:sz w:val="24"/>
          <w:szCs w:val="24"/>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287.3pt;margin-top:198.15pt;width:185.9pt;height:21.75pt;z-index:251662336;visibility:visible;mso-width-percent:400;mso-wrap-distance-top:3.6pt;mso-wrap-distance-bottom:3.6pt;mso-position-horizontal-relative:margin;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">
            <v:textbox>
              <w:txbxContent>
                <w:p w:rsidR="0075518E" w:rsidRPr="00B910E9" w:rsidRDefault="0075518E" w:rsidP="00B910E9">
                  <w:pPr>
                    <w:rPr>
                      <w:lang w:val="en-US"/>
                    </w:rPr>
                  </w:pPr>
                  <w:r>
                    <w:rPr>
                      <w:lang w:val="en-US"/>
                    </w:rPr>
                    <w:t>Figure 3: Patient after the treatment</w:t>
                  </w:r>
                </w:p>
                <w:p w:rsidR="0075518E" w:rsidRDefault="0075518E" w:rsidP="00243070"/>
              </w:txbxContent>
            </v:textbox>
            <w10:wrap type="square" anchorx="margin"/>
          </v:shape>
        </w:pict>
      </w:r>
      <w:r w:rsidRPr="00D3139F">
        <w:rPr>
          <w:rFonts w:ascii="Times New Roman" w:hAnsi="Times New Roman" w:cs="Times New Roman"/>
          <w:b/>
          <w:noProof/>
          <w:color w:val="000000" w:themeColor="text1"/>
          <w:sz w:val="24"/>
          <w:szCs w:val="24"/>
        </w:rPr>
        <w:pict>
          <v:shape id="_x0000_s1027" type="#_x0000_t202" style="position:absolute;left:0;text-align:left;margin-left:0;margin-top:197.35pt;width:185.9pt;height:21.75pt;z-index:251660288;visibility:visible;mso-width-percent:400;mso-wrap-distance-top:3.6pt;mso-wrap-distance-bottom:3.6pt;mso-position-horizontal:left;mso-position-horizontal-relative:margin;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">
            <v:textbox>
              <w:txbxContent>
                <w:p w:rsidR="0075518E" w:rsidRPr="00B910E9" w:rsidRDefault="0075518E">
                  <w:pPr>
                    <w:rPr>
                      <w:lang w:val="en-US"/>
                    </w:rPr>
                  </w:pPr>
                  <w:r>
                    <w:rPr>
                      <w:lang w:val="en-US"/>
                    </w:rPr>
                    <w:t>Figure 2: Patient before the treatment</w:t>
                  </w:r>
                </w:p>
              </w:txbxContent>
            </v:textbox>
            <w10:wrap type="square" anchorx="margin"/>
          </v:shape>
        </w:pict>
      </w:r>
      <w:r w:rsidR="0066374B" w:rsidRPr="00542DF5">
        <w:rPr>
          <w:rFonts w:ascii="Times New Roman" w:hAnsi="Times New Roman" w:cs="Times New Roman"/>
          <w:b/>
          <w:noProof/>
          <w:color w:val="000000" w:themeColor="text1"/>
          <w:sz w:val="24"/>
          <w:szCs w:val="24"/>
          <w:lang w:val="en-US"/>
        </w:rPr>
        <w:drawing>
          <wp:anchor distT="0" distB="0" distL="114300" distR="114300" simplePos="0" relativeHeight="251658240" behindDoc="0" locked="0" layoutInCell="1" allowOverlap="1">
            <wp:simplePos x="0" y="0"/>
            <wp:positionH relativeFrom="margin">
              <wp:align>left</wp:align>
            </wp:positionH>
            <wp:positionV relativeFrom="paragraph">
              <wp:posOffset>12700</wp:posOffset>
            </wp:positionV>
            <wp:extent cx="2924175" cy="2371725"/>
            <wp:effectExtent l="0" t="0" r="9525" b="9525"/>
            <wp:wrapSquare wrapText="bothSides"/>
            <wp:docPr id="3" name="Picture 3" descr="A picture containing person, wall, person, wea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wall, person, wearing&#10;&#10;Description automatically generated"/>
                    <pic:cNvPicPr/>
                  </pic:nvPicPr>
                  <pic:blipFill rotWithShape="1">
                    <a:blip r:embed="rId6">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7">
                              <a14:imgEffect>
                                <a14:brightnessContrast brigh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7427" t="18058" r="27976" b="18243"/>
                    <a:stretch/>
                  </pic:blipFill>
                  <pic:spPr bwMode="auto">
                    <a:xfrm>
                      <a:off x="0" y="0"/>
                      <a:ext cx="2924175" cy="2371725"/>
                    </a:xfrm>
                    <a:prstGeom prst="rect">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68159A">
        <w:rPr>
          <w:noProof/>
          <w:lang w:val="en-US"/>
        </w:rPr>
        <w:drawing>
          <wp:inline distT="0" distB="0" distL="0" distR="0">
            <wp:extent cx="2838450" cy="2371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9">
                              <a14:imgEffect>
                                <a14:brightnessContrast bright="2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9870" t="19689" r="29273" b="19689"/>
                    <a:stretch/>
                  </pic:blipFill>
                  <pic:spPr bwMode="auto">
                    <a:xfrm>
                      <a:off x="0" y="0"/>
                      <a:ext cx="2838450" cy="2371725"/>
                    </a:xfrm>
                    <a:prstGeom prst="rect">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F482E" w:rsidRPr="00542DF5" w:rsidRDefault="00CF482E" w:rsidP="00552D17">
      <w:pPr>
        <w:ind w:right="567"/>
        <w:jc w:val="both"/>
        <w:rPr>
          <w:rFonts w:ascii="Times New Roman" w:hAnsi="Times New Roman" w:cs="Times New Roman"/>
          <w:b/>
          <w:color w:val="000000" w:themeColor="text1"/>
          <w:sz w:val="24"/>
          <w:szCs w:val="24"/>
        </w:rPr>
      </w:pPr>
    </w:p>
    <w:p w:rsidR="002B6A03" w:rsidRDefault="002B6A03" w:rsidP="00552D17">
      <w:pPr>
        <w:ind w:right="567"/>
        <w:jc w:val="both"/>
        <w:rPr>
          <w:rFonts w:ascii="Times New Roman" w:hAnsi="Times New Roman" w:cs="Times New Roman"/>
          <w:color w:val="000000" w:themeColor="text1"/>
          <w:sz w:val="24"/>
          <w:szCs w:val="24"/>
        </w:rPr>
      </w:pPr>
      <w:r w:rsidRPr="00542DF5">
        <w:rPr>
          <w:rFonts w:ascii="Times New Roman" w:hAnsi="Times New Roman" w:cs="Times New Roman"/>
          <w:b/>
          <w:color w:val="000000" w:themeColor="text1"/>
          <w:sz w:val="24"/>
          <w:szCs w:val="24"/>
        </w:rPr>
        <w:t>DISCUSSION</w:t>
      </w:r>
    </w:p>
    <w:p w:rsidR="0075518E" w:rsidRPr="00684EE5" w:rsidRDefault="00705469" w:rsidP="00552D17">
      <w:pPr>
        <w:ind w:right="567"/>
        <w:jc w:val="both"/>
        <w:rPr>
          <w:rFonts w:ascii="Times New Roman" w:hAnsi="Times New Roman" w:cs="Times New Roman"/>
          <w:bCs/>
          <w:color w:val="000000" w:themeColor="text1"/>
          <w:sz w:val="24"/>
          <w:szCs w:val="24"/>
          <w:lang w:val="en-US"/>
        </w:rPr>
      </w:pPr>
      <w:r w:rsidRPr="00542DF5">
        <w:rPr>
          <w:rFonts w:ascii="Times New Roman" w:hAnsi="Times New Roman" w:cs="Times New Roman"/>
          <w:color w:val="000000" w:themeColor="text1"/>
          <w:sz w:val="24"/>
          <w:szCs w:val="24"/>
        </w:rPr>
        <w:t>Melasma is common in person who are very much exposed to sunlight</w:t>
      </w:r>
      <w:r>
        <w:rPr>
          <w:rFonts w:ascii="Times New Roman" w:hAnsi="Times New Roman" w:cs="Times New Roman"/>
          <w:color w:val="000000" w:themeColor="text1"/>
          <w:sz w:val="24"/>
          <w:szCs w:val="24"/>
        </w:rPr>
        <w:t xml:space="preserve">, </w:t>
      </w:r>
      <w:r w:rsidRPr="00542DF5">
        <w:rPr>
          <w:rFonts w:ascii="Times New Roman" w:hAnsi="Times New Roman" w:cs="Times New Roman"/>
          <w:color w:val="000000" w:themeColor="text1"/>
          <w:sz w:val="24"/>
          <w:szCs w:val="24"/>
        </w:rPr>
        <w:t>after delivery</w:t>
      </w:r>
      <w:r>
        <w:rPr>
          <w:rFonts w:ascii="Times New Roman" w:hAnsi="Times New Roman" w:cs="Times New Roman"/>
          <w:color w:val="000000" w:themeColor="text1"/>
          <w:sz w:val="24"/>
          <w:szCs w:val="24"/>
        </w:rPr>
        <w:t>, stress and hormonal imbalance</w:t>
      </w:r>
      <w:r w:rsidRPr="00542DF5">
        <w:rPr>
          <w:rFonts w:ascii="Times New Roman" w:hAnsi="Times New Roman" w:cs="Times New Roman"/>
          <w:color w:val="000000" w:themeColor="text1"/>
          <w:sz w:val="24"/>
          <w:szCs w:val="24"/>
        </w:rPr>
        <w:t xml:space="preserve">. </w:t>
      </w:r>
      <w:r w:rsidR="0075518E" w:rsidRPr="00684EE5">
        <w:rPr>
          <w:rFonts w:ascii="Times New Roman" w:hAnsi="Times New Roman" w:cs="Times New Roman"/>
          <w:bCs/>
          <w:color w:val="000000" w:themeColor="text1"/>
          <w:sz w:val="24"/>
          <w:szCs w:val="24"/>
          <w:lang w:val="en-US"/>
        </w:rPr>
        <w:t>In th</w:t>
      </w:r>
      <w:r w:rsidR="002B6A03">
        <w:rPr>
          <w:rFonts w:ascii="Times New Roman" w:hAnsi="Times New Roman" w:cs="Times New Roman"/>
          <w:bCs/>
          <w:color w:val="000000" w:themeColor="text1"/>
          <w:sz w:val="24"/>
          <w:szCs w:val="24"/>
          <w:lang w:val="en-US"/>
        </w:rPr>
        <w:t>e previous study</w:t>
      </w:r>
      <w:r w:rsidR="002B6A03">
        <w:rPr>
          <w:rFonts w:ascii="Times New Roman" w:hAnsi="Times New Roman" w:cs="Times New Roman"/>
          <w:bCs/>
          <w:color w:val="000000" w:themeColor="text1"/>
          <w:sz w:val="24"/>
          <w:szCs w:val="24"/>
          <w:vertAlign w:val="superscript"/>
          <w:lang w:val="en-US"/>
        </w:rPr>
        <w:t>9</w:t>
      </w:r>
      <w:r w:rsidR="0075518E" w:rsidRPr="00684EE5">
        <w:rPr>
          <w:rFonts w:ascii="Times New Roman" w:hAnsi="Times New Roman" w:cs="Times New Roman"/>
          <w:bCs/>
          <w:color w:val="000000" w:themeColor="text1"/>
          <w:sz w:val="24"/>
          <w:szCs w:val="24"/>
          <w:lang w:val="en-US"/>
        </w:rPr>
        <w:t xml:space="preserve">, melasma </w:t>
      </w:r>
      <w:r w:rsidR="002B6A03">
        <w:rPr>
          <w:rFonts w:ascii="Times New Roman" w:hAnsi="Times New Roman" w:cs="Times New Roman"/>
          <w:bCs/>
          <w:color w:val="000000" w:themeColor="text1"/>
          <w:sz w:val="24"/>
          <w:szCs w:val="24"/>
          <w:lang w:val="en-US"/>
        </w:rPr>
        <w:t>was</w:t>
      </w:r>
      <w:r w:rsidR="0075518E" w:rsidRPr="00684EE5">
        <w:rPr>
          <w:rFonts w:ascii="Times New Roman" w:hAnsi="Times New Roman" w:cs="Times New Roman"/>
          <w:bCs/>
          <w:color w:val="000000" w:themeColor="text1"/>
          <w:sz w:val="24"/>
          <w:szCs w:val="24"/>
          <w:lang w:val="en-US"/>
        </w:rPr>
        <w:t xml:space="preserve"> treated with lycopodium </w:t>
      </w:r>
      <w:r w:rsidR="00684EE5">
        <w:rPr>
          <w:rFonts w:ascii="Times New Roman" w:hAnsi="Times New Roman" w:cs="Times New Roman"/>
          <w:bCs/>
          <w:color w:val="000000" w:themeColor="text1"/>
          <w:sz w:val="24"/>
          <w:szCs w:val="24"/>
          <w:lang w:val="en-US"/>
        </w:rPr>
        <w:t xml:space="preserve">with repetition when required. In this case, </w:t>
      </w:r>
      <w:r w:rsidR="00863AB0">
        <w:rPr>
          <w:rFonts w:ascii="Times New Roman" w:hAnsi="Times New Roman" w:cs="Times New Roman"/>
          <w:bCs/>
          <w:color w:val="000000" w:themeColor="text1"/>
          <w:sz w:val="24"/>
          <w:szCs w:val="24"/>
          <w:lang w:val="en-US"/>
        </w:rPr>
        <w:t xml:space="preserve">patient presented with blackish discolouration of </w:t>
      </w:r>
      <w:r>
        <w:rPr>
          <w:rFonts w:ascii="Times New Roman" w:hAnsi="Times New Roman" w:cs="Times New Roman"/>
          <w:bCs/>
          <w:color w:val="000000" w:themeColor="text1"/>
          <w:sz w:val="24"/>
          <w:szCs w:val="24"/>
          <w:lang w:val="en-US"/>
        </w:rPr>
        <w:t xml:space="preserve">face due to exposure to direct sunlight diagnosed as chloasma. </w:t>
      </w:r>
      <w:r w:rsidR="007B631B">
        <w:rPr>
          <w:rFonts w:ascii="Times New Roman" w:hAnsi="Times New Roman" w:cs="Times New Roman"/>
          <w:bCs/>
          <w:color w:val="000000" w:themeColor="text1"/>
          <w:sz w:val="24"/>
          <w:szCs w:val="24"/>
          <w:lang w:val="en-US"/>
        </w:rPr>
        <w:t>Sepia succus</w:t>
      </w:r>
      <w:r>
        <w:rPr>
          <w:rFonts w:ascii="Times New Roman" w:hAnsi="Times New Roman" w:cs="Times New Roman"/>
          <w:bCs/>
          <w:color w:val="000000" w:themeColor="text1"/>
          <w:sz w:val="24"/>
          <w:szCs w:val="24"/>
          <w:lang w:val="en-US"/>
        </w:rPr>
        <w:t xml:space="preserve"> was selected as a similimumon the basis of totality of symptoms assessed on mental and physical aspects. </w:t>
      </w:r>
      <w:r w:rsidR="007B631B">
        <w:rPr>
          <w:rFonts w:ascii="Times New Roman" w:hAnsi="Times New Roman" w:cs="Times New Roman"/>
          <w:bCs/>
          <w:color w:val="000000" w:themeColor="text1"/>
          <w:sz w:val="24"/>
          <w:szCs w:val="24"/>
          <w:lang w:val="en-US"/>
        </w:rPr>
        <w:t>Sepia succus</w:t>
      </w:r>
      <w:r>
        <w:rPr>
          <w:rFonts w:ascii="Times New Roman" w:hAnsi="Times New Roman" w:cs="Times New Roman"/>
          <w:bCs/>
          <w:color w:val="000000" w:themeColor="text1"/>
          <w:sz w:val="24"/>
          <w:szCs w:val="24"/>
          <w:lang w:val="en-US"/>
        </w:rPr>
        <w:t xml:space="preserve"> 200 was prescribed</w:t>
      </w:r>
      <w:r w:rsidR="002B6A03">
        <w:rPr>
          <w:rFonts w:ascii="Times New Roman" w:hAnsi="Times New Roman" w:cs="Times New Roman"/>
          <w:bCs/>
          <w:color w:val="000000" w:themeColor="text1"/>
          <w:sz w:val="24"/>
          <w:szCs w:val="24"/>
          <w:lang w:val="en-US"/>
        </w:rPr>
        <w:t xml:space="preserve"> with repetition of medicine when required</w:t>
      </w:r>
      <w:r>
        <w:rPr>
          <w:rFonts w:ascii="Times New Roman" w:hAnsi="Times New Roman" w:cs="Times New Roman"/>
          <w:bCs/>
          <w:color w:val="000000" w:themeColor="text1"/>
          <w:sz w:val="24"/>
          <w:szCs w:val="24"/>
          <w:lang w:val="en-US"/>
        </w:rPr>
        <w:t xml:space="preserve"> which shows reduction in hyperpigmentation of face along with discharge from vagina.</w:t>
      </w:r>
    </w:p>
    <w:p w:rsidR="0034264E" w:rsidRDefault="0034264E" w:rsidP="00552D17">
      <w:pPr>
        <w:ind w:right="567"/>
        <w:jc w:val="both"/>
        <w:rPr>
          <w:rFonts w:ascii="Times New Roman" w:hAnsi="Times New Roman" w:cs="Times New Roman"/>
          <w:b/>
          <w:color w:val="000000" w:themeColor="text1"/>
          <w:sz w:val="24"/>
          <w:szCs w:val="24"/>
          <w:lang w:val="en-US"/>
        </w:rPr>
      </w:pPr>
    </w:p>
    <w:p w:rsidR="002B6A03" w:rsidRDefault="002B6A03" w:rsidP="00552D17">
      <w:pPr>
        <w:ind w:right="567"/>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CONCLUSION</w:t>
      </w:r>
    </w:p>
    <w:p w:rsidR="002B6A03" w:rsidRDefault="002B6A03" w:rsidP="00552D17">
      <w:pPr>
        <w:ind w:right="567"/>
        <w:jc w:val="both"/>
        <w:rPr>
          <w:rFonts w:ascii="Times New Roman" w:hAnsi="Times New Roman" w:cs="Times New Roman"/>
          <w:bCs/>
          <w:color w:val="000000" w:themeColor="text1"/>
          <w:sz w:val="24"/>
          <w:szCs w:val="24"/>
          <w:lang w:val="en-US"/>
        </w:rPr>
      </w:pPr>
      <w:r w:rsidRPr="002B6A03">
        <w:rPr>
          <w:rFonts w:ascii="Times New Roman" w:hAnsi="Times New Roman" w:cs="Times New Roman"/>
          <w:bCs/>
          <w:color w:val="000000" w:themeColor="text1"/>
          <w:sz w:val="24"/>
          <w:szCs w:val="24"/>
          <w:lang w:val="en-US"/>
        </w:rPr>
        <w:t>This case report shows that homoeopathic along with lifestyle management can contribute towards treatment of melasma. It re-confirms the importance of individualized homoeopathic approach in managing melasma cases.</w:t>
      </w:r>
    </w:p>
    <w:p w:rsidR="00EC0C78" w:rsidRPr="00542DF5" w:rsidRDefault="00EC0C78" w:rsidP="00552D17">
      <w:pPr>
        <w:ind w:right="567"/>
        <w:jc w:val="both"/>
        <w:rPr>
          <w:rFonts w:ascii="Times New Roman" w:hAnsi="Times New Roman" w:cs="Times New Roman"/>
          <w:b/>
          <w:color w:val="000000" w:themeColor="text1"/>
          <w:sz w:val="24"/>
          <w:szCs w:val="24"/>
          <w:lang w:val="en-US"/>
        </w:rPr>
      </w:pPr>
      <w:r w:rsidRPr="00542DF5">
        <w:rPr>
          <w:rFonts w:ascii="Times New Roman" w:hAnsi="Times New Roman" w:cs="Times New Roman"/>
          <w:b/>
          <w:color w:val="000000" w:themeColor="text1"/>
          <w:sz w:val="24"/>
          <w:szCs w:val="24"/>
          <w:lang w:val="en-US"/>
        </w:rPr>
        <w:t>REFERENCES</w:t>
      </w:r>
    </w:p>
    <w:p w:rsidR="00EC0C78" w:rsidRPr="00F27B2C" w:rsidRDefault="00EC0C78" w:rsidP="00552D17">
      <w:pPr>
        <w:pStyle w:val="ListParagraph"/>
        <w:numPr>
          <w:ilvl w:val="0"/>
          <w:numId w:val="10"/>
        </w:numPr>
        <w:spacing w:after="200" w:line="276" w:lineRule="auto"/>
        <w:ind w:left="0" w:right="567"/>
        <w:jc w:val="both"/>
        <w:rPr>
          <w:rFonts w:ascii="Times New Roman" w:hAnsi="Times New Roman" w:cs="Times New Roman"/>
          <w:sz w:val="20"/>
          <w:szCs w:val="20"/>
        </w:rPr>
      </w:pPr>
      <w:r w:rsidRPr="00F27B2C">
        <w:rPr>
          <w:rFonts w:ascii="Times New Roman" w:hAnsi="Times New Roman" w:cs="Times New Roman"/>
          <w:sz w:val="20"/>
          <w:szCs w:val="20"/>
        </w:rPr>
        <w:t xml:space="preserve">Ogbechie-Godec OA, Elbuluk N. Melasma: </w:t>
      </w:r>
      <w:r w:rsidR="00F30934" w:rsidRPr="00F27B2C">
        <w:rPr>
          <w:rFonts w:ascii="Times New Roman" w:hAnsi="Times New Roman" w:cs="Times New Roman"/>
          <w:sz w:val="20"/>
          <w:szCs w:val="20"/>
        </w:rPr>
        <w:t>An</w:t>
      </w:r>
      <w:r w:rsidRPr="00F27B2C">
        <w:rPr>
          <w:rFonts w:ascii="Times New Roman" w:hAnsi="Times New Roman" w:cs="Times New Roman"/>
          <w:sz w:val="20"/>
          <w:szCs w:val="20"/>
        </w:rPr>
        <w:t xml:space="preserve"> Up-to-Date Comprehensive Review. </w:t>
      </w:r>
      <w:r w:rsidRPr="00F27B2C">
        <w:rPr>
          <w:rFonts w:ascii="Times New Roman" w:hAnsi="Times New Roman" w:cs="Times New Roman"/>
          <w:iCs/>
          <w:sz w:val="20"/>
          <w:szCs w:val="20"/>
        </w:rPr>
        <w:t>Dermatol Ther (Heidelb</w:t>
      </w:r>
      <w:r w:rsidRPr="00F27B2C">
        <w:rPr>
          <w:rFonts w:ascii="Times New Roman" w:hAnsi="Times New Roman" w:cs="Times New Roman"/>
          <w:i/>
          <w:iCs/>
          <w:sz w:val="20"/>
          <w:szCs w:val="20"/>
        </w:rPr>
        <w:t>)</w:t>
      </w:r>
      <w:r w:rsidRPr="00F27B2C">
        <w:rPr>
          <w:rFonts w:ascii="Times New Roman" w:hAnsi="Times New Roman" w:cs="Times New Roman"/>
          <w:sz w:val="20"/>
          <w:szCs w:val="20"/>
        </w:rPr>
        <w:t>. 2017[cited 2021 Feb.16] ;7(3):305-318. doi:10.1007/s13555-017-0194-1</w:t>
      </w:r>
    </w:p>
    <w:p w:rsidR="00EC0C78" w:rsidRPr="00F27B2C" w:rsidRDefault="00EC0C78" w:rsidP="00552D17">
      <w:pPr>
        <w:pStyle w:val="ListParagraph"/>
        <w:numPr>
          <w:ilvl w:val="0"/>
          <w:numId w:val="10"/>
        </w:numPr>
        <w:spacing w:after="200" w:line="276" w:lineRule="auto"/>
        <w:ind w:left="0" w:right="567"/>
        <w:jc w:val="both"/>
        <w:rPr>
          <w:rFonts w:ascii="Times New Roman" w:hAnsi="Times New Roman" w:cs="Times New Roman"/>
          <w:sz w:val="20"/>
          <w:szCs w:val="20"/>
        </w:rPr>
      </w:pPr>
      <w:r w:rsidRPr="00F27B2C">
        <w:rPr>
          <w:rFonts w:ascii="Times New Roman" w:hAnsi="Times New Roman" w:cs="Times New Roman"/>
          <w:sz w:val="20"/>
          <w:szCs w:val="20"/>
        </w:rPr>
        <w:t>Handel AC, Miot LD, Miot HA. Melasma: a clinical and epidemiological review. </w:t>
      </w:r>
      <w:r w:rsidR="00F30934" w:rsidRPr="00F27B2C">
        <w:rPr>
          <w:rFonts w:ascii="Times New Roman" w:hAnsi="Times New Roman" w:cs="Times New Roman"/>
          <w:iCs/>
          <w:sz w:val="20"/>
          <w:szCs w:val="20"/>
        </w:rPr>
        <w:t>A</w:t>
      </w:r>
      <w:r w:rsidRPr="00F27B2C">
        <w:rPr>
          <w:rFonts w:ascii="Times New Roman" w:hAnsi="Times New Roman" w:cs="Times New Roman"/>
          <w:iCs/>
          <w:sz w:val="20"/>
          <w:szCs w:val="20"/>
        </w:rPr>
        <w:t xml:space="preserve"> Bras Dermatol</w:t>
      </w:r>
      <w:r w:rsidRPr="00F27B2C">
        <w:rPr>
          <w:rFonts w:ascii="Times New Roman" w:hAnsi="Times New Roman" w:cs="Times New Roman"/>
          <w:sz w:val="20"/>
          <w:szCs w:val="20"/>
        </w:rPr>
        <w:t>. 2014 [cited 2021 Feb.16] ;89(5):771-782. doi:10.1590/abd1806-4841.20143063</w:t>
      </w:r>
    </w:p>
    <w:p w:rsidR="00EC0C78" w:rsidRPr="00F27B2C" w:rsidRDefault="00EC0C78" w:rsidP="00552D17">
      <w:pPr>
        <w:pStyle w:val="ListParagraph"/>
        <w:numPr>
          <w:ilvl w:val="0"/>
          <w:numId w:val="10"/>
        </w:numPr>
        <w:spacing w:after="200" w:line="276" w:lineRule="auto"/>
        <w:ind w:left="0" w:right="567"/>
        <w:jc w:val="both"/>
        <w:rPr>
          <w:rFonts w:ascii="Times New Roman" w:hAnsi="Times New Roman" w:cs="Times New Roman"/>
          <w:sz w:val="20"/>
          <w:szCs w:val="20"/>
        </w:rPr>
      </w:pPr>
      <w:r w:rsidRPr="00F27B2C">
        <w:rPr>
          <w:rFonts w:ascii="Times New Roman" w:hAnsi="Times New Roman" w:cs="Times New Roman"/>
          <w:sz w:val="20"/>
          <w:szCs w:val="20"/>
        </w:rPr>
        <w:t>Nouveau S, Agrawal D, Kohli M, Bernerd F, Misra N, Nayak CS. Skin Hyperpigmentation in IndianPopulation: Insights and Best Practice. </w:t>
      </w:r>
      <w:r w:rsidRPr="00F27B2C">
        <w:rPr>
          <w:rFonts w:ascii="Times New Roman" w:hAnsi="Times New Roman" w:cs="Times New Roman"/>
          <w:color w:val="303030"/>
          <w:sz w:val="20"/>
          <w:szCs w:val="20"/>
          <w:shd w:val="clear" w:color="auto" w:fill="FFFFFF"/>
        </w:rPr>
        <w:t> </w:t>
      </w:r>
      <w:r w:rsidRPr="00F27B2C">
        <w:rPr>
          <w:rFonts w:ascii="Times New Roman" w:hAnsi="Times New Roman" w:cs="Times New Roman"/>
          <w:iCs/>
          <w:color w:val="303030"/>
          <w:sz w:val="20"/>
          <w:szCs w:val="20"/>
          <w:shd w:val="clear" w:color="auto" w:fill="FFFFFF"/>
        </w:rPr>
        <w:t>Indian journal of dermatology</w:t>
      </w:r>
      <w:r w:rsidRPr="00F27B2C">
        <w:rPr>
          <w:rFonts w:ascii="Times New Roman" w:hAnsi="Times New Roman" w:cs="Times New Roman"/>
          <w:sz w:val="20"/>
          <w:szCs w:val="20"/>
        </w:rPr>
        <w:t>. 2016[cited 2021 Feb.16] ;61(5):487-495. doi:10.4103/0019-5154.19010</w:t>
      </w:r>
    </w:p>
    <w:p w:rsidR="00F30934" w:rsidRPr="00F27B2C" w:rsidRDefault="00101018" w:rsidP="00552D17">
      <w:pPr>
        <w:pStyle w:val="ListParagraph"/>
        <w:numPr>
          <w:ilvl w:val="0"/>
          <w:numId w:val="10"/>
        </w:numPr>
        <w:spacing w:after="200" w:line="276" w:lineRule="auto"/>
        <w:ind w:left="0" w:right="567"/>
        <w:jc w:val="both"/>
        <w:rPr>
          <w:rFonts w:ascii="Times New Roman" w:hAnsi="Times New Roman" w:cs="Times New Roman"/>
          <w:sz w:val="20"/>
          <w:szCs w:val="20"/>
        </w:rPr>
      </w:pPr>
      <w:r w:rsidRPr="00F27B2C">
        <w:rPr>
          <w:rFonts w:ascii="Times New Roman" w:hAnsi="Times New Roman" w:cs="Times New Roman"/>
          <w:sz w:val="20"/>
          <w:szCs w:val="20"/>
        </w:rPr>
        <w:t>Allen HC. Allen’s Keynotes Rearranged and Classified Leading Remedies of the Materia Medica and Bowel Nosodes. New Delhi: B. Jain Publishers(P)Ltd.2005.</w:t>
      </w:r>
    </w:p>
    <w:p w:rsidR="00EC0C78" w:rsidRPr="00F27B2C" w:rsidRDefault="00EC0C78" w:rsidP="00552D17">
      <w:pPr>
        <w:pStyle w:val="ListParagraph"/>
        <w:numPr>
          <w:ilvl w:val="0"/>
          <w:numId w:val="10"/>
        </w:numPr>
        <w:spacing w:after="0" w:line="360" w:lineRule="auto"/>
        <w:ind w:left="0" w:right="567"/>
        <w:jc w:val="both"/>
        <w:rPr>
          <w:rFonts w:ascii="Times New Roman" w:hAnsi="Times New Roman" w:cs="Times New Roman"/>
          <w:color w:val="000000" w:themeColor="text1"/>
          <w:sz w:val="20"/>
          <w:szCs w:val="20"/>
          <w:shd w:val="clear" w:color="auto" w:fill="FFFFFF"/>
        </w:rPr>
      </w:pPr>
      <w:r w:rsidRPr="00F27B2C">
        <w:rPr>
          <w:rFonts w:ascii="Times New Roman" w:hAnsi="Times New Roman" w:cs="Times New Roman"/>
          <w:color w:val="000000" w:themeColor="text1"/>
          <w:sz w:val="20"/>
          <w:szCs w:val="20"/>
          <w:shd w:val="clear" w:color="auto" w:fill="FFFFFF"/>
        </w:rPr>
        <w:lastRenderedPageBreak/>
        <w:t>Hahnemann S. The chronic diseases their peculiar nature and their homoeopathic cure. Low Price Edition. New Delhi: B. Jain PulishersPvt. Ltd.; 2002</w:t>
      </w:r>
    </w:p>
    <w:p w:rsidR="00EC0C78" w:rsidRPr="00F27B2C" w:rsidRDefault="00EC0C78" w:rsidP="00552D17">
      <w:pPr>
        <w:pStyle w:val="ListParagraph"/>
        <w:numPr>
          <w:ilvl w:val="0"/>
          <w:numId w:val="10"/>
        </w:numPr>
        <w:spacing w:after="0" w:line="360" w:lineRule="auto"/>
        <w:ind w:left="0" w:right="567"/>
        <w:jc w:val="both"/>
        <w:rPr>
          <w:rFonts w:ascii="Times New Roman" w:hAnsi="Times New Roman" w:cs="Times New Roman"/>
          <w:color w:val="000000" w:themeColor="text1"/>
          <w:sz w:val="20"/>
          <w:szCs w:val="20"/>
          <w:shd w:val="clear" w:color="auto" w:fill="FFFFFF"/>
        </w:rPr>
      </w:pPr>
      <w:r w:rsidRPr="00F27B2C">
        <w:rPr>
          <w:rFonts w:ascii="Times New Roman" w:hAnsi="Times New Roman" w:cs="Times New Roman"/>
          <w:color w:val="000000" w:themeColor="text1"/>
          <w:sz w:val="20"/>
          <w:szCs w:val="20"/>
          <w:shd w:val="clear" w:color="auto" w:fill="FFFFFF"/>
        </w:rPr>
        <w:t>RADAR [computer program]. Version 10.0. London: Archibel Homeopathic software.</w:t>
      </w:r>
    </w:p>
    <w:p w:rsidR="006E68D1" w:rsidRPr="00F27B2C" w:rsidRDefault="006E68D1" w:rsidP="00552D17">
      <w:pPr>
        <w:pStyle w:val="ListParagraph"/>
        <w:numPr>
          <w:ilvl w:val="0"/>
          <w:numId w:val="10"/>
        </w:numPr>
        <w:spacing w:after="200" w:line="360" w:lineRule="auto"/>
        <w:ind w:left="0" w:right="567"/>
        <w:jc w:val="both"/>
        <w:rPr>
          <w:rFonts w:ascii="Times New Roman" w:eastAsia="Times New Roman" w:hAnsi="Times New Roman" w:cs="Times New Roman"/>
          <w:color w:val="000000" w:themeColor="text1"/>
          <w:sz w:val="20"/>
          <w:szCs w:val="20"/>
        </w:rPr>
      </w:pPr>
      <w:r w:rsidRPr="00F27B2C">
        <w:rPr>
          <w:rFonts w:ascii="Times New Roman" w:eastAsia="Times New Roman" w:hAnsi="Times New Roman" w:cs="Times New Roman"/>
          <w:color w:val="000000" w:themeColor="text1"/>
          <w:sz w:val="20"/>
          <w:szCs w:val="20"/>
        </w:rPr>
        <w:t>Boericke William. New manual of Homoeopathic Materia Medica with Repertory. 3rd ed. New Delhi: B. Jain Publisher (P) ltd. 2007: 1033.</w:t>
      </w:r>
    </w:p>
    <w:p w:rsidR="00101018" w:rsidRPr="00F27B2C" w:rsidRDefault="00EC0C78" w:rsidP="00101018">
      <w:pPr>
        <w:pStyle w:val="ListParagraph"/>
        <w:numPr>
          <w:ilvl w:val="0"/>
          <w:numId w:val="10"/>
        </w:numPr>
        <w:spacing w:after="0" w:line="360" w:lineRule="auto"/>
        <w:ind w:left="0" w:right="567"/>
        <w:jc w:val="both"/>
        <w:rPr>
          <w:rFonts w:ascii="Times New Roman" w:hAnsi="Times New Roman" w:cs="Times New Roman"/>
          <w:color w:val="000000" w:themeColor="text1"/>
          <w:sz w:val="20"/>
          <w:szCs w:val="20"/>
          <w:shd w:val="clear" w:color="auto" w:fill="FFFFFF"/>
        </w:rPr>
      </w:pPr>
      <w:r w:rsidRPr="00F27B2C">
        <w:rPr>
          <w:rFonts w:ascii="Times New Roman" w:hAnsi="Times New Roman" w:cs="Times New Roman"/>
          <w:color w:val="000000" w:themeColor="text1"/>
          <w:spacing w:val="-4"/>
          <w:sz w:val="20"/>
          <w:szCs w:val="20"/>
        </w:rPr>
        <w:t>Mandal PP, Mandal BA. Textbook of Homoeopathic Pharmacy.2</w:t>
      </w:r>
      <w:r w:rsidRPr="00F27B2C">
        <w:rPr>
          <w:rFonts w:ascii="Times New Roman" w:hAnsi="Times New Roman" w:cs="Times New Roman"/>
          <w:color w:val="000000" w:themeColor="text1"/>
          <w:spacing w:val="-4"/>
          <w:sz w:val="20"/>
          <w:szCs w:val="20"/>
          <w:vertAlign w:val="superscript"/>
        </w:rPr>
        <w:t>nd</w:t>
      </w:r>
      <w:r w:rsidRPr="00F27B2C">
        <w:rPr>
          <w:rFonts w:ascii="Times New Roman" w:hAnsi="Times New Roman" w:cs="Times New Roman"/>
          <w:color w:val="000000" w:themeColor="text1"/>
          <w:spacing w:val="-4"/>
          <w:sz w:val="20"/>
          <w:szCs w:val="20"/>
        </w:rPr>
        <w:t xml:space="preserve"> ed. Kolkata: New Central Book Agency(P)Ltd 2009.</w:t>
      </w:r>
    </w:p>
    <w:p w:rsidR="002B6A03" w:rsidRPr="00F27B2C" w:rsidRDefault="002B6A03" w:rsidP="00101018">
      <w:pPr>
        <w:pStyle w:val="ListParagraph"/>
        <w:numPr>
          <w:ilvl w:val="0"/>
          <w:numId w:val="10"/>
        </w:numPr>
        <w:spacing w:after="0" w:line="360" w:lineRule="auto"/>
        <w:ind w:left="0" w:right="567"/>
        <w:jc w:val="both"/>
        <w:rPr>
          <w:rFonts w:ascii="Times New Roman" w:hAnsi="Times New Roman" w:cs="Times New Roman"/>
          <w:color w:val="000000" w:themeColor="text1"/>
          <w:sz w:val="20"/>
          <w:szCs w:val="20"/>
          <w:shd w:val="clear" w:color="auto" w:fill="FFFFFF"/>
        </w:rPr>
      </w:pPr>
      <w:r w:rsidRPr="00F27B2C">
        <w:rPr>
          <w:rFonts w:ascii="Times New Roman" w:hAnsi="Times New Roman" w:cs="Times New Roman"/>
          <w:color w:val="000000"/>
          <w:sz w:val="20"/>
          <w:szCs w:val="20"/>
        </w:rPr>
        <w:t xml:space="preserve">Nwabudike L. Homœopathic Links. 2012; 25(2): 99-101. Available on </w:t>
      </w:r>
      <w:hyperlink r:id="rId10" w:history="1">
        <w:r w:rsidRPr="00F27B2C">
          <w:rPr>
            <w:rStyle w:val="Hyperlink"/>
            <w:rFonts w:ascii="Times New Roman" w:hAnsi="Times New Roman" w:cs="Times New Roman"/>
            <w:b/>
            <w:sz w:val="20"/>
            <w:szCs w:val="20"/>
            <w:lang w:val="en-US"/>
          </w:rPr>
          <w:t>https://www.thieme-connect.com/products/ejournals/abstract/10.1055/s-0031-1298497</w:t>
        </w:r>
      </w:hyperlink>
    </w:p>
    <w:p w:rsidR="00D4484F" w:rsidRDefault="00D4484F" w:rsidP="005C088F">
      <w:pPr>
        <w:jc w:val="both"/>
        <w:rPr>
          <w:rFonts w:ascii="Times New Roman" w:hAnsi="Times New Roman" w:cs="Times New Roman"/>
          <w:sz w:val="20"/>
          <w:szCs w:val="20"/>
          <w:lang w:val="en-US"/>
        </w:rPr>
      </w:pPr>
    </w:p>
    <w:p w:rsidR="004C50A4" w:rsidRDefault="004C50A4" w:rsidP="005C088F">
      <w:pPr>
        <w:jc w:val="both"/>
        <w:rPr>
          <w:rFonts w:ascii="Times New Roman" w:hAnsi="Times New Roman" w:cs="Times New Roman"/>
          <w:sz w:val="20"/>
          <w:szCs w:val="20"/>
          <w:lang w:val="en-US"/>
        </w:rPr>
      </w:pPr>
      <w:r>
        <w:rPr>
          <w:rFonts w:ascii="Times New Roman" w:hAnsi="Times New Roman" w:cs="Times New Roman"/>
          <w:sz w:val="20"/>
          <w:szCs w:val="20"/>
          <w:lang w:val="en-US"/>
        </w:rPr>
        <w:t>AUTHORS</w:t>
      </w:r>
    </w:p>
    <w:p w:rsidR="004C50A4" w:rsidRDefault="004C50A4" w:rsidP="004C50A4">
      <w:pPr>
        <w:ind w:left="567"/>
        <w:rPr>
          <w:rFonts w:ascii="Times New Roman" w:hAnsi="Times New Roman" w:cs="Times New Roman"/>
          <w:i/>
          <w:sz w:val="24"/>
          <w:szCs w:val="24"/>
        </w:rPr>
      </w:pPr>
      <w:r>
        <w:rPr>
          <w:rFonts w:ascii="Times New Roman" w:hAnsi="Times New Roman" w:cs="Times New Roman"/>
          <w:b/>
          <w:sz w:val="24"/>
          <w:szCs w:val="24"/>
        </w:rPr>
        <w:t>Dr. Tarkeshwar Jain</w:t>
      </w:r>
      <w:r>
        <w:rPr>
          <w:rFonts w:ascii="Times New Roman" w:hAnsi="Times New Roman" w:cs="Times New Roman"/>
          <w:sz w:val="24"/>
          <w:szCs w:val="24"/>
        </w:rPr>
        <w:t xml:space="preserve">, </w:t>
      </w:r>
      <w:r>
        <w:rPr>
          <w:rFonts w:ascii="Times New Roman" w:hAnsi="Times New Roman" w:cs="Times New Roman"/>
          <w:i/>
          <w:sz w:val="24"/>
          <w:szCs w:val="24"/>
        </w:rPr>
        <w:t>Head of Department of Materia Medica</w:t>
      </w:r>
      <w:r>
        <w:rPr>
          <w:rFonts w:ascii="Times New Roman" w:hAnsi="Times New Roman" w:cs="Times New Roman"/>
          <w:sz w:val="24"/>
          <w:szCs w:val="24"/>
        </w:rPr>
        <w:t xml:space="preserve">, </w:t>
      </w:r>
      <w:r>
        <w:rPr>
          <w:rFonts w:ascii="Times New Roman" w:hAnsi="Times New Roman" w:cs="Times New Roman"/>
          <w:i/>
          <w:sz w:val="24"/>
          <w:szCs w:val="24"/>
        </w:rPr>
        <w:t>Dr. M.P.K. Homoeopathic Medical College, a constituent college of Homoeopathy University, Jaipur.</w:t>
      </w:r>
    </w:p>
    <w:p w:rsidR="005D5C59" w:rsidRPr="004C50A4" w:rsidRDefault="005D5C59" w:rsidP="004C50A4">
      <w:pPr>
        <w:ind w:left="567"/>
        <w:rPr>
          <w:rFonts w:ascii="Times New Roman" w:hAnsi="Times New Roman" w:cs="Times New Roman"/>
          <w:sz w:val="24"/>
          <w:szCs w:val="24"/>
        </w:rPr>
      </w:pPr>
      <w:r>
        <w:rPr>
          <w:rFonts w:ascii="Times New Roman" w:hAnsi="Times New Roman" w:cs="Times New Roman"/>
          <w:b/>
          <w:sz w:val="24"/>
          <w:szCs w:val="24"/>
        </w:rPr>
        <w:t xml:space="preserve">Dr. Prastuti Jaiswal, </w:t>
      </w:r>
      <w:r w:rsidR="001E5247" w:rsidRPr="001E5247">
        <w:rPr>
          <w:rFonts w:ascii="Times New Roman" w:hAnsi="Times New Roman" w:cs="Times New Roman"/>
          <w:bCs/>
          <w:sz w:val="24"/>
          <w:szCs w:val="24"/>
        </w:rPr>
        <w:t>Assistant Professor</w:t>
      </w:r>
      <w:r w:rsidR="001E5247">
        <w:rPr>
          <w:rFonts w:ascii="Times New Roman" w:hAnsi="Times New Roman" w:cs="Times New Roman"/>
          <w:b/>
          <w:sz w:val="24"/>
          <w:szCs w:val="24"/>
        </w:rPr>
        <w:t xml:space="preserve">, </w:t>
      </w:r>
      <w:r>
        <w:rPr>
          <w:rFonts w:ascii="Times New Roman" w:hAnsi="Times New Roman" w:cs="Times New Roman"/>
          <w:i/>
          <w:sz w:val="24"/>
          <w:szCs w:val="24"/>
        </w:rPr>
        <w:t>Dr. M.P.K. Homoeopathic Medical College, a constituent college of Homoeopathy University, Jaipur.</w:t>
      </w:r>
    </w:p>
    <w:p w:rsidR="004C50A4" w:rsidRDefault="004C50A4" w:rsidP="004C50A4">
      <w:pPr>
        <w:ind w:left="567"/>
        <w:rPr>
          <w:rFonts w:ascii="Times New Roman" w:hAnsi="Times New Roman" w:cs="Times New Roman"/>
          <w:sz w:val="24"/>
          <w:szCs w:val="24"/>
        </w:rPr>
      </w:pPr>
      <w:r>
        <w:rPr>
          <w:rFonts w:ascii="Times New Roman" w:hAnsi="Times New Roman" w:cs="Times New Roman"/>
          <w:b/>
          <w:sz w:val="24"/>
          <w:szCs w:val="24"/>
        </w:rPr>
        <w:t>Dr. Ayushi Malhotra</w:t>
      </w:r>
      <w:r>
        <w:rPr>
          <w:i/>
          <w:sz w:val="24"/>
          <w:szCs w:val="24"/>
        </w:rPr>
        <w:t xml:space="preserve">, </w:t>
      </w:r>
      <w:r>
        <w:rPr>
          <w:rFonts w:ascii="Times New Roman" w:hAnsi="Times New Roman" w:cs="Times New Roman"/>
          <w:i/>
          <w:sz w:val="24"/>
          <w:szCs w:val="24"/>
        </w:rPr>
        <w:t>MD Scholar, Department of Materia Medica, Dr. M.P.K Homoeopathic Medical College, a constituent college of Homoeopathy University, Jaipur.</w:t>
      </w:r>
    </w:p>
    <w:p w:rsidR="004C50A4" w:rsidRPr="004C50A4" w:rsidRDefault="004C50A4" w:rsidP="004C50A4">
      <w:pPr>
        <w:jc w:val="both"/>
        <w:rPr>
          <w:rFonts w:ascii="Times New Roman" w:hAnsi="Times New Roman" w:cs="Times New Roman"/>
          <w:sz w:val="20"/>
          <w:szCs w:val="20"/>
          <w:lang w:val="en-US"/>
        </w:rPr>
      </w:pPr>
    </w:p>
    <w:sectPr w:rsidR="004C50A4" w:rsidRPr="004C50A4" w:rsidSect="00783D14">
      <w:pgSz w:w="11906" w:h="16838"/>
      <w:pgMar w:top="284" w:right="567"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80A9A"/>
    <w:multiLevelType w:val="hybridMultilevel"/>
    <w:tmpl w:val="AAC852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FE76F7"/>
    <w:multiLevelType w:val="hybridMultilevel"/>
    <w:tmpl w:val="13E0F8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E26750B"/>
    <w:multiLevelType w:val="hybridMultilevel"/>
    <w:tmpl w:val="273A37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00136B0"/>
    <w:multiLevelType w:val="hybridMultilevel"/>
    <w:tmpl w:val="AAC852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0A83F69"/>
    <w:multiLevelType w:val="hybridMultilevel"/>
    <w:tmpl w:val="8BF240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454164B"/>
    <w:multiLevelType w:val="hybridMultilevel"/>
    <w:tmpl w:val="BFF00FF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nsid w:val="14D906DD"/>
    <w:multiLevelType w:val="hybridMultilevel"/>
    <w:tmpl w:val="8C46D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C45483F"/>
    <w:multiLevelType w:val="hybridMultilevel"/>
    <w:tmpl w:val="9CE6BC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98C0985"/>
    <w:multiLevelType w:val="hybridMultilevel"/>
    <w:tmpl w:val="13E0F8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A07799C"/>
    <w:multiLevelType w:val="hybridMultilevel"/>
    <w:tmpl w:val="AAC852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82772E6"/>
    <w:multiLevelType w:val="hybridMultilevel"/>
    <w:tmpl w:val="413CF3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BB30F18"/>
    <w:multiLevelType w:val="hybridMultilevel"/>
    <w:tmpl w:val="E74C16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E5C0278"/>
    <w:multiLevelType w:val="hybridMultilevel"/>
    <w:tmpl w:val="BFF840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0391ADB"/>
    <w:multiLevelType w:val="hybridMultilevel"/>
    <w:tmpl w:val="F82EBF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7FB37CE"/>
    <w:multiLevelType w:val="hybridMultilevel"/>
    <w:tmpl w:val="D48C74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1FB42BF"/>
    <w:multiLevelType w:val="hybridMultilevel"/>
    <w:tmpl w:val="273A37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8EF2129"/>
    <w:multiLevelType w:val="hybridMultilevel"/>
    <w:tmpl w:val="6BC876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A3E43A2"/>
    <w:multiLevelType w:val="hybridMultilevel"/>
    <w:tmpl w:val="AAC852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C381483"/>
    <w:multiLevelType w:val="hybridMultilevel"/>
    <w:tmpl w:val="1E76D4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E4E0E16"/>
    <w:multiLevelType w:val="hybridMultilevel"/>
    <w:tmpl w:val="273A37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0AB58CF"/>
    <w:multiLevelType w:val="hybridMultilevel"/>
    <w:tmpl w:val="273A37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3F915BD"/>
    <w:multiLevelType w:val="hybridMultilevel"/>
    <w:tmpl w:val="5332135A"/>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8903280"/>
    <w:multiLevelType w:val="hybridMultilevel"/>
    <w:tmpl w:val="273A37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5052477"/>
    <w:multiLevelType w:val="hybridMultilevel"/>
    <w:tmpl w:val="DD34923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num w:numId="1">
    <w:abstractNumId w:val="6"/>
  </w:num>
  <w:num w:numId="2">
    <w:abstractNumId w:val="10"/>
  </w:num>
  <w:num w:numId="3">
    <w:abstractNumId w:val="12"/>
  </w:num>
  <w:num w:numId="4">
    <w:abstractNumId w:val="18"/>
  </w:num>
  <w:num w:numId="5">
    <w:abstractNumId w:val="13"/>
  </w:num>
  <w:num w:numId="6">
    <w:abstractNumId w:val="8"/>
  </w:num>
  <w:num w:numId="7">
    <w:abstractNumId w:val="9"/>
  </w:num>
  <w:num w:numId="8">
    <w:abstractNumId w:val="2"/>
  </w:num>
  <w:num w:numId="9">
    <w:abstractNumId w:val="4"/>
  </w:num>
  <w:num w:numId="10">
    <w:abstractNumId w:val="16"/>
  </w:num>
  <w:num w:numId="11">
    <w:abstractNumId w:val="2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0"/>
  </w:num>
  <w:num w:numId="16">
    <w:abstractNumId w:val="22"/>
  </w:num>
  <w:num w:numId="17">
    <w:abstractNumId w:val="15"/>
  </w:num>
  <w:num w:numId="18">
    <w:abstractNumId w:val="20"/>
  </w:num>
  <w:num w:numId="19">
    <w:abstractNumId w:val="19"/>
  </w:num>
  <w:num w:numId="20">
    <w:abstractNumId w:val="3"/>
  </w:num>
  <w:num w:numId="21">
    <w:abstractNumId w:val="17"/>
  </w:num>
  <w:num w:numId="22">
    <w:abstractNumId w:val="21"/>
  </w:num>
  <w:num w:numId="23">
    <w:abstractNumId w:val="11"/>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A5AC8"/>
    <w:rsid w:val="000131EC"/>
    <w:rsid w:val="000347DE"/>
    <w:rsid w:val="00050663"/>
    <w:rsid w:val="00060D59"/>
    <w:rsid w:val="0006564F"/>
    <w:rsid w:val="0007188C"/>
    <w:rsid w:val="000D1F82"/>
    <w:rsid w:val="000F0B2C"/>
    <w:rsid w:val="000F2D28"/>
    <w:rsid w:val="00101018"/>
    <w:rsid w:val="00133DB2"/>
    <w:rsid w:val="0015239E"/>
    <w:rsid w:val="001629B4"/>
    <w:rsid w:val="001C36BF"/>
    <w:rsid w:val="001D3ABB"/>
    <w:rsid w:val="001E5247"/>
    <w:rsid w:val="00216E2A"/>
    <w:rsid w:val="00243070"/>
    <w:rsid w:val="00250F0D"/>
    <w:rsid w:val="00251B39"/>
    <w:rsid w:val="002552E8"/>
    <w:rsid w:val="00265DE8"/>
    <w:rsid w:val="00267778"/>
    <w:rsid w:val="00292755"/>
    <w:rsid w:val="00296008"/>
    <w:rsid w:val="002B65CA"/>
    <w:rsid w:val="002B6A03"/>
    <w:rsid w:val="00301638"/>
    <w:rsid w:val="003119EC"/>
    <w:rsid w:val="00332154"/>
    <w:rsid w:val="00341869"/>
    <w:rsid w:val="0034264E"/>
    <w:rsid w:val="00376D4B"/>
    <w:rsid w:val="003A536D"/>
    <w:rsid w:val="003C0F15"/>
    <w:rsid w:val="003E2D3B"/>
    <w:rsid w:val="003F22A4"/>
    <w:rsid w:val="003F3E50"/>
    <w:rsid w:val="00413667"/>
    <w:rsid w:val="00414E8B"/>
    <w:rsid w:val="004451FB"/>
    <w:rsid w:val="004933CE"/>
    <w:rsid w:val="0049623E"/>
    <w:rsid w:val="004A5AC8"/>
    <w:rsid w:val="004C50A4"/>
    <w:rsid w:val="004C5946"/>
    <w:rsid w:val="0050604A"/>
    <w:rsid w:val="005329A0"/>
    <w:rsid w:val="00542DF5"/>
    <w:rsid w:val="00552D17"/>
    <w:rsid w:val="005C088F"/>
    <w:rsid w:val="005C75D8"/>
    <w:rsid w:val="005D0BE6"/>
    <w:rsid w:val="005D5C59"/>
    <w:rsid w:val="005E022A"/>
    <w:rsid w:val="00656E06"/>
    <w:rsid w:val="0066374B"/>
    <w:rsid w:val="0068159A"/>
    <w:rsid w:val="00683124"/>
    <w:rsid w:val="00684EE5"/>
    <w:rsid w:val="006926EE"/>
    <w:rsid w:val="00692828"/>
    <w:rsid w:val="006A026B"/>
    <w:rsid w:val="006C2120"/>
    <w:rsid w:val="006C5DF4"/>
    <w:rsid w:val="006E68D1"/>
    <w:rsid w:val="00705469"/>
    <w:rsid w:val="007076A2"/>
    <w:rsid w:val="00742404"/>
    <w:rsid w:val="0075518E"/>
    <w:rsid w:val="00757DC3"/>
    <w:rsid w:val="007738E6"/>
    <w:rsid w:val="00783D14"/>
    <w:rsid w:val="007B3BC3"/>
    <w:rsid w:val="007B631B"/>
    <w:rsid w:val="007D2632"/>
    <w:rsid w:val="007D5FB2"/>
    <w:rsid w:val="007F6BBB"/>
    <w:rsid w:val="00816AF7"/>
    <w:rsid w:val="0084227D"/>
    <w:rsid w:val="00846F5D"/>
    <w:rsid w:val="00863AB0"/>
    <w:rsid w:val="00863CA3"/>
    <w:rsid w:val="00880960"/>
    <w:rsid w:val="00885BA2"/>
    <w:rsid w:val="008F451D"/>
    <w:rsid w:val="009053BB"/>
    <w:rsid w:val="00932E0F"/>
    <w:rsid w:val="00955483"/>
    <w:rsid w:val="00973DEB"/>
    <w:rsid w:val="0098647A"/>
    <w:rsid w:val="009D318D"/>
    <w:rsid w:val="00A06A81"/>
    <w:rsid w:val="00A07171"/>
    <w:rsid w:val="00A407B5"/>
    <w:rsid w:val="00A43181"/>
    <w:rsid w:val="00A65523"/>
    <w:rsid w:val="00A748B0"/>
    <w:rsid w:val="00A969B2"/>
    <w:rsid w:val="00AB088E"/>
    <w:rsid w:val="00AC140D"/>
    <w:rsid w:val="00B56F9A"/>
    <w:rsid w:val="00B910E9"/>
    <w:rsid w:val="00B9342A"/>
    <w:rsid w:val="00BB2FFF"/>
    <w:rsid w:val="00BC4AD0"/>
    <w:rsid w:val="00C01515"/>
    <w:rsid w:val="00C35A65"/>
    <w:rsid w:val="00C7178A"/>
    <w:rsid w:val="00C772CC"/>
    <w:rsid w:val="00CC395E"/>
    <w:rsid w:val="00CE4077"/>
    <w:rsid w:val="00CF482E"/>
    <w:rsid w:val="00D3139F"/>
    <w:rsid w:val="00D4273E"/>
    <w:rsid w:val="00D4484F"/>
    <w:rsid w:val="00D53247"/>
    <w:rsid w:val="00D55332"/>
    <w:rsid w:val="00D6234B"/>
    <w:rsid w:val="00D70693"/>
    <w:rsid w:val="00D96B92"/>
    <w:rsid w:val="00DA0863"/>
    <w:rsid w:val="00DE3765"/>
    <w:rsid w:val="00E22E6C"/>
    <w:rsid w:val="00E32426"/>
    <w:rsid w:val="00E36191"/>
    <w:rsid w:val="00E50EAA"/>
    <w:rsid w:val="00E52A59"/>
    <w:rsid w:val="00E81200"/>
    <w:rsid w:val="00EA77EE"/>
    <w:rsid w:val="00EC0C78"/>
    <w:rsid w:val="00EF76FD"/>
    <w:rsid w:val="00F11E8F"/>
    <w:rsid w:val="00F27B2C"/>
    <w:rsid w:val="00F30934"/>
    <w:rsid w:val="00F80F9B"/>
    <w:rsid w:val="00FC1F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04A"/>
    <w:pPr>
      <w:ind w:left="720"/>
      <w:contextualSpacing/>
    </w:pPr>
  </w:style>
  <w:style w:type="paragraph" w:styleId="CommentText">
    <w:name w:val="annotation text"/>
    <w:basedOn w:val="Normal"/>
    <w:link w:val="CommentTextChar"/>
    <w:uiPriority w:val="99"/>
    <w:semiHidden/>
    <w:unhideWhenUsed/>
    <w:rsid w:val="009053BB"/>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9053BB"/>
    <w:rPr>
      <w:sz w:val="20"/>
      <w:szCs w:val="20"/>
    </w:rPr>
  </w:style>
  <w:style w:type="table" w:styleId="TableGrid">
    <w:name w:val="Table Grid"/>
    <w:basedOn w:val="TableNormal"/>
    <w:uiPriority w:val="59"/>
    <w:rsid w:val="0049623E"/>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EC0C78"/>
  </w:style>
  <w:style w:type="character" w:styleId="Hyperlink">
    <w:name w:val="Hyperlink"/>
    <w:basedOn w:val="DefaultParagraphFont"/>
    <w:uiPriority w:val="99"/>
    <w:unhideWhenUsed/>
    <w:rsid w:val="002B6A03"/>
    <w:rPr>
      <w:color w:val="0563C1" w:themeColor="hyperlink"/>
      <w:u w:val="single"/>
    </w:rPr>
  </w:style>
  <w:style w:type="character" w:customStyle="1" w:styleId="UnresolvedMention">
    <w:name w:val="Unresolved Mention"/>
    <w:basedOn w:val="DefaultParagraphFont"/>
    <w:uiPriority w:val="99"/>
    <w:semiHidden/>
    <w:unhideWhenUsed/>
    <w:rsid w:val="002B6A03"/>
    <w:rPr>
      <w:color w:val="605E5C"/>
      <w:shd w:val="clear" w:color="auto" w:fill="E1DFDD"/>
    </w:rPr>
  </w:style>
  <w:style w:type="paragraph" w:styleId="BalloonText">
    <w:name w:val="Balloon Text"/>
    <w:basedOn w:val="Normal"/>
    <w:link w:val="BalloonTextChar"/>
    <w:uiPriority w:val="99"/>
    <w:semiHidden/>
    <w:unhideWhenUsed/>
    <w:rsid w:val="00D62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3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8134195">
      <w:bodyDiv w:val="1"/>
      <w:marLeft w:val="0"/>
      <w:marRight w:val="0"/>
      <w:marTop w:val="0"/>
      <w:marBottom w:val="0"/>
      <w:divBdr>
        <w:top w:val="none" w:sz="0" w:space="0" w:color="auto"/>
        <w:left w:val="none" w:sz="0" w:space="0" w:color="auto"/>
        <w:bottom w:val="none" w:sz="0" w:space="0" w:color="auto"/>
        <w:right w:val="none" w:sz="0" w:space="0" w:color="auto"/>
      </w:divBdr>
    </w:div>
    <w:div w:id="901990855">
      <w:bodyDiv w:val="1"/>
      <w:marLeft w:val="0"/>
      <w:marRight w:val="0"/>
      <w:marTop w:val="0"/>
      <w:marBottom w:val="0"/>
      <w:divBdr>
        <w:top w:val="none" w:sz="0" w:space="0" w:color="auto"/>
        <w:left w:val="none" w:sz="0" w:space="0" w:color="auto"/>
        <w:bottom w:val="none" w:sz="0" w:space="0" w:color="auto"/>
        <w:right w:val="none" w:sz="0" w:space="0" w:color="auto"/>
      </w:divBdr>
    </w:div>
    <w:div w:id="1241141316">
      <w:bodyDiv w:val="1"/>
      <w:marLeft w:val="0"/>
      <w:marRight w:val="0"/>
      <w:marTop w:val="0"/>
      <w:marBottom w:val="0"/>
      <w:divBdr>
        <w:top w:val="none" w:sz="0" w:space="0" w:color="auto"/>
        <w:left w:val="none" w:sz="0" w:space="0" w:color="auto"/>
        <w:bottom w:val="none" w:sz="0" w:space="0" w:color="auto"/>
        <w:right w:val="none" w:sz="0" w:space="0" w:color="auto"/>
      </w:divBdr>
    </w:div>
    <w:div w:id="1259756915">
      <w:bodyDiv w:val="1"/>
      <w:marLeft w:val="0"/>
      <w:marRight w:val="0"/>
      <w:marTop w:val="0"/>
      <w:marBottom w:val="0"/>
      <w:divBdr>
        <w:top w:val="none" w:sz="0" w:space="0" w:color="auto"/>
        <w:left w:val="none" w:sz="0" w:space="0" w:color="auto"/>
        <w:bottom w:val="none" w:sz="0" w:space="0" w:color="auto"/>
        <w:right w:val="none" w:sz="0" w:space="0" w:color="auto"/>
      </w:divBdr>
    </w:div>
    <w:div w:id="189608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thieme-connect.com/products/ejournals/abstract/10.1055/s-0031-1298497" TargetMode="External"/><Relationship Id="rId4" Type="http://schemas.openxmlformats.org/officeDocument/2006/relationships/webSettings" Target="webSettings.xm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1969</TotalTime>
  <Pages>1</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Ayushi Malhotra</dc:creator>
  <cp:keywords/>
  <dc:description/>
  <cp:lastModifiedBy>win</cp:lastModifiedBy>
  <cp:revision>34</cp:revision>
  <dcterms:created xsi:type="dcterms:W3CDTF">2021-02-17T09:25:00Z</dcterms:created>
  <dcterms:modified xsi:type="dcterms:W3CDTF">2021-03-23T16:36:00Z</dcterms:modified>
</cp:coreProperties>
</file>